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98E5" w14:textId="795DC55E" w:rsidR="006E69FF" w:rsidRDefault="006E69FF" w:rsidP="00E40DD3">
      <w:pPr>
        <w:pStyle w:val="NoSpacing"/>
      </w:pPr>
    </w:p>
    <w:sdt>
      <w:sdtPr>
        <w:id w:val="117569598"/>
        <w:docPartObj>
          <w:docPartGallery w:val="Cover Pages"/>
          <w:docPartUnique/>
        </w:docPartObj>
      </w:sdtPr>
      <w:sdtEndPr>
        <w:rPr>
          <w:b/>
          <w:bCs/>
          <w:color w:val="auto"/>
          <w:sz w:val="24"/>
          <w:szCs w:val="24"/>
        </w:rPr>
      </w:sdtEndPr>
      <w:sdtContent>
        <w:p w14:paraId="15008599" w14:textId="4220F07C" w:rsidR="00E46236" w:rsidRDefault="006E69FF" w:rsidP="00E40DD3">
          <w:pPr>
            <w:pStyle w:val="NoSpacing"/>
          </w:pPr>
          <w:r>
            <w:rPr>
              <w:noProof/>
              <w:lang w:eastAsia="en-AU"/>
            </w:rPr>
            <w:drawing>
              <wp:inline distT="0" distB="0" distL="0" distR="0" wp14:anchorId="5A14208E" wp14:editId="414C4CA1">
                <wp:extent cx="2538730" cy="614045"/>
                <wp:effectExtent l="0" t="0" r="0" b="0"/>
                <wp:docPr id="2" name="Picture 2" descr="C:\Users\PMC20158\AppData\Local\Microsoft\Windows\INetCache\Content.MSO\6FFC757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20158\AppData\Local\Microsoft\Windows\INetCache\Content.MSO\6FFC757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873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AU"/>
            </w:rPr>
            <w:t xml:space="preserve"> </w:t>
          </w:r>
          <w:r w:rsidR="00E46236">
            <w:rPr>
              <w:noProof/>
              <w:lang w:eastAsia="en-AU"/>
            </w:rPr>
            <w:drawing>
              <wp:anchor distT="0" distB="0" distL="114300" distR="114300" simplePos="0" relativeHeight="251658243" behindDoc="1" locked="0" layoutInCell="1" allowOverlap="1" wp14:anchorId="15008672" wp14:editId="7655811A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58405" cy="10691495"/>
                <wp:effectExtent l="0" t="0" r="4445" b="0"/>
                <wp:wrapNone/>
                <wp:docPr id="530303853" name="Picture 9" descr="Blue background chevron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546300" name="Picture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405" cy="1069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D5D7A2C" w14:textId="4134B4D5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  <w:r w:rsidRPr="006E69FF">
            <w:rPr>
              <w:b/>
              <w:bCs/>
              <w:color w:val="auto"/>
              <w:sz w:val="24"/>
              <w:szCs w:val="24"/>
            </w:rPr>
            <w:cr/>
          </w:r>
        </w:p>
        <w:p w14:paraId="1E0A2300" w14:textId="68B5496E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0DCEE931" w14:textId="48713E0D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3B666119" w14:textId="35A79F08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7A8CCB65" w14:textId="07557AED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4A5CA2D2" w14:textId="3E34919B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01C2B05E" w14:textId="05999908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70907D54" w14:textId="6D921410" w:rsid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5AC7855D" w14:textId="11D66E43" w:rsidR="006E69FF" w:rsidRP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14B5ECD2" w14:textId="1FCEBECA" w:rsidR="006E69FF" w:rsidRPr="006E69FF" w:rsidRDefault="006E69FF" w:rsidP="006E69FF">
          <w:pPr>
            <w:rPr>
              <w:b/>
              <w:bCs/>
              <w:color w:val="auto"/>
              <w:sz w:val="22"/>
              <w:szCs w:val="24"/>
            </w:rPr>
          </w:pPr>
          <w:r w:rsidRPr="006E69FF">
            <w:rPr>
              <w:b/>
              <w:bCs/>
              <w:color w:val="FF0000"/>
              <w:sz w:val="22"/>
              <w:szCs w:val="24"/>
            </w:rPr>
            <w:t>OFFICIAL</w:t>
          </w:r>
          <w:r w:rsidRPr="006E69FF">
            <w:rPr>
              <w:b/>
              <w:bCs/>
              <w:color w:val="auto"/>
              <w:sz w:val="24"/>
              <w:szCs w:val="24"/>
            </w:rPr>
            <w:cr/>
          </w:r>
        </w:p>
        <w:p w14:paraId="224AF03C" w14:textId="1D4A73E5" w:rsidR="006E69FF" w:rsidRDefault="006E69FF" w:rsidP="006E69FF">
          <w:pPr>
            <w:pStyle w:val="Title"/>
            <w:rPr>
              <w:sz w:val="72"/>
            </w:rPr>
          </w:pPr>
          <w:r w:rsidRPr="006E69FF">
            <w:rPr>
              <w:sz w:val="72"/>
            </w:rPr>
            <w:t>Indexed file list for the Net Zero Economy Authority</w:t>
          </w:r>
          <w:r w:rsidRPr="006E69FF">
            <w:rPr>
              <w:bCs/>
              <w:color w:val="auto"/>
              <w:sz w:val="24"/>
              <w:szCs w:val="24"/>
            </w:rPr>
            <w:t xml:space="preserve"> </w:t>
          </w:r>
        </w:p>
        <w:p w14:paraId="1F2A4AE6" w14:textId="1C16797F" w:rsidR="006E69FF" w:rsidRPr="006E69FF" w:rsidRDefault="006E69FF" w:rsidP="006E69FF">
          <w:pPr>
            <w:pStyle w:val="Title"/>
            <w:rPr>
              <w:sz w:val="56"/>
            </w:rPr>
          </w:pPr>
        </w:p>
        <w:p w14:paraId="7D7FDBE6" w14:textId="4D9598F5" w:rsidR="006E69FF" w:rsidRPr="006E69FF" w:rsidRDefault="00A25C10" w:rsidP="006E69FF">
          <w:pPr>
            <w:pStyle w:val="Title"/>
            <w:rPr>
              <w:sz w:val="18"/>
            </w:rPr>
          </w:pPr>
          <w:r>
            <w:rPr>
              <w:sz w:val="56"/>
            </w:rPr>
            <w:t>1</w:t>
          </w:r>
          <w:r w:rsidR="006E69FF" w:rsidRPr="006E69FF">
            <w:rPr>
              <w:sz w:val="56"/>
            </w:rPr>
            <w:t xml:space="preserve"> J</w:t>
          </w:r>
          <w:r>
            <w:rPr>
              <w:sz w:val="56"/>
            </w:rPr>
            <w:t>uly</w:t>
          </w:r>
          <w:r w:rsidR="006E69FF" w:rsidRPr="006E69FF">
            <w:rPr>
              <w:sz w:val="56"/>
            </w:rPr>
            <w:t xml:space="preserve"> – </w:t>
          </w:r>
          <w:r>
            <w:rPr>
              <w:sz w:val="56"/>
            </w:rPr>
            <w:t>31 December</w:t>
          </w:r>
          <w:r w:rsidR="006E69FF" w:rsidRPr="006E69FF">
            <w:rPr>
              <w:sz w:val="56"/>
            </w:rPr>
            <w:t xml:space="preserve"> 2025</w:t>
          </w:r>
        </w:p>
        <w:p w14:paraId="2FEEED43" w14:textId="417141C2" w:rsidR="006E69FF" w:rsidRPr="006E69FF" w:rsidRDefault="006E69FF" w:rsidP="006E69FF">
          <w:pPr>
            <w:rPr>
              <w:b/>
              <w:bCs/>
              <w:color w:val="auto"/>
              <w:sz w:val="24"/>
              <w:szCs w:val="24"/>
            </w:rPr>
          </w:pPr>
        </w:p>
        <w:p w14:paraId="1500859A" w14:textId="5E251AC7" w:rsidR="00E46236" w:rsidRDefault="006E69FF" w:rsidP="006E69FF">
          <w:pPr>
            <w:rPr>
              <w:color w:val="auto"/>
              <w:sz w:val="24"/>
              <w:szCs w:val="24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45720" distB="45720" distL="114300" distR="114300" simplePos="0" relativeHeight="251658244" behindDoc="0" locked="0" layoutInCell="1" allowOverlap="1" wp14:anchorId="22F15660" wp14:editId="188EEDA6">
                    <wp:simplePos x="0" y="0"/>
                    <wp:positionH relativeFrom="column">
                      <wp:posOffset>-29532</wp:posOffset>
                    </wp:positionH>
                    <wp:positionV relativeFrom="paragraph">
                      <wp:posOffset>2130425</wp:posOffset>
                    </wp:positionV>
                    <wp:extent cx="2728595" cy="1404620"/>
                    <wp:effectExtent l="0" t="0" r="0" b="0"/>
                    <wp:wrapSquare wrapText="bothSides"/>
                    <wp:docPr id="217" name="Text Box 2" descr="Text box saying&#10;'Australia’s energy transition is a significant source of economic opportunity for our industries, regions and workers.'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859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6BBE9F" w14:textId="2935B076" w:rsidR="006E69FF" w:rsidRDefault="006E69FF">
                                <w:r w:rsidRPr="006E69FF">
                                  <w:rPr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Australia’s energy transition is a significant source of economic opportunity for our i</w:t>
                                </w: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ndustries, regions and workers.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2F156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saying&#10;'Australia’s energy transition is a significant source of economic opportunity for our industries, regions and workers.'" style="position:absolute;margin-left:-2.35pt;margin-top:167.75pt;width:214.8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o6Dg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" stroked="f">
                    <v:textbox style="mso-fit-shape-to-text:t">
                      <w:txbxContent>
                        <w:p w14:paraId="666BBE9F" w14:textId="2935B076" w:rsidR="006E69FF" w:rsidRDefault="006E69FF">
                          <w:r w:rsidRPr="006E69FF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Australia’s energy transition is a significant source of economic opportunity for our i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ndustries, regions and workers.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s">
                <w:drawing>
                  <wp:anchor distT="45720" distB="45720" distL="114300" distR="114300" simplePos="0" relativeHeight="251658245" behindDoc="0" locked="0" layoutInCell="1" allowOverlap="1" wp14:anchorId="1C477BC9" wp14:editId="4FB3C0B8">
                    <wp:simplePos x="0" y="0"/>
                    <wp:positionH relativeFrom="column">
                      <wp:posOffset>5168900</wp:posOffset>
                    </wp:positionH>
                    <wp:positionV relativeFrom="paragraph">
                      <wp:posOffset>2743209</wp:posOffset>
                    </wp:positionV>
                    <wp:extent cx="1323340" cy="346075"/>
                    <wp:effectExtent l="0" t="0" r="0" b="0"/>
                    <wp:wrapSquare wrapText="bothSides"/>
                    <wp:docPr id="3" name="Text Box 2" descr="Text box saying&#10;'netzero.gov.au'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3340" cy="346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3CB5D" w14:textId="77CDE49C" w:rsidR="006E69FF" w:rsidRDefault="006E69FF" w:rsidP="006E69FF">
                                <w:r w:rsidRPr="006E69FF">
                                  <w:rPr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netzero.gov.au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77BC9" id="_x0000_s1027" type="#_x0000_t202" alt="Text box saying&#10;'netzero.gov.au'" style="position:absolute;margin-left:407pt;margin-top:3in;width:104.2pt;height:27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" stroked="f">
                    <v:textbox>
                      <w:txbxContent>
                        <w:p w14:paraId="5553CB5D" w14:textId="77CDE49C" w:rsidR="006E69FF" w:rsidRDefault="006E69FF" w:rsidP="006E69FF">
                          <w:r w:rsidRPr="006E69FF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netzero.gov.au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6E69FF">
            <w:rPr>
              <w:b/>
              <w:bCs/>
              <w:color w:val="auto"/>
              <w:sz w:val="24"/>
              <w:szCs w:val="24"/>
            </w:rPr>
            <w:t xml:space="preserve"> </w:t>
          </w:r>
          <w:r w:rsidR="00E46236">
            <w:rPr>
              <w:b/>
              <w:bCs/>
              <w:color w:val="auto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EastAsia" w:hAnsiTheme="minorHAnsi" w:cs="Times New Roman"/>
          <w:b w:val="0"/>
          <w:bCs w:val="0"/>
          <w:sz w:val="20"/>
          <w:szCs w:val="20"/>
        </w:rPr>
        <w:id w:val="1185246641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1500859B" w14:textId="0E4DE29E" w:rsidR="006B0C33" w:rsidRDefault="00BF4FC0" w:rsidP="00BF4FC0">
          <w:pPr>
            <w:pStyle w:val="TOCHeading"/>
            <w:tabs>
              <w:tab w:val="left" w:pos="4900"/>
            </w:tabs>
          </w:pPr>
          <w:r>
            <w:rPr>
              <w:noProof/>
              <w:sz w:val="36"/>
              <w:lang w:eastAsia="en-AU"/>
            </w:rPr>
            <w:drawing>
              <wp:anchor distT="0" distB="0" distL="114300" distR="114300" simplePos="0" relativeHeight="251658247" behindDoc="1" locked="0" layoutInCell="1" allowOverlap="1" wp14:anchorId="76A9ED13" wp14:editId="7AED229B">
                <wp:simplePos x="0" y="0"/>
                <wp:positionH relativeFrom="page">
                  <wp:posOffset>15875</wp:posOffset>
                </wp:positionH>
                <wp:positionV relativeFrom="page">
                  <wp:posOffset>7307</wp:posOffset>
                </wp:positionV>
                <wp:extent cx="7560000" cy="10692000"/>
                <wp:effectExtent l="0" t="0" r="3175" b="0"/>
                <wp:wrapNone/>
                <wp:docPr id="6" name="Picture 25" descr="Green background chevron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284429" name="Picture 2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0C33">
            <w:t>Contents</w:t>
          </w:r>
          <w:r>
            <w:tab/>
          </w:r>
        </w:p>
        <w:p w14:paraId="6365C6B4" w14:textId="0B60163E" w:rsidR="00E8536B" w:rsidRDefault="002F52F7" w:rsidP="00E8536B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 w:rsidRPr="00455910">
            <w:fldChar w:fldCharType="begin"/>
          </w:r>
          <w:r w:rsidRPr="00455910">
            <w:instrText xml:space="preserve"> TOC \o "1-2" \h \z \u </w:instrText>
          </w:r>
          <w:r w:rsidRPr="00455910">
            <w:fldChar w:fldCharType="separate"/>
          </w:r>
          <w:hyperlink w:anchor="_Toc220583436" w:history="1">
            <w:r w:rsidR="00E8536B" w:rsidRPr="0081758F">
              <w:rPr>
                <w:rStyle w:val="Hyperlink"/>
                <w:noProof/>
              </w:rPr>
              <w:t>File titles</w:t>
            </w:r>
            <w:r w:rsidR="00E8536B">
              <w:rPr>
                <w:noProof/>
                <w:webHidden/>
              </w:rPr>
              <w:tab/>
            </w:r>
            <w:r w:rsidR="00E8536B">
              <w:rPr>
                <w:noProof/>
                <w:webHidden/>
              </w:rPr>
              <w:fldChar w:fldCharType="begin"/>
            </w:r>
            <w:r w:rsidR="00E8536B">
              <w:rPr>
                <w:noProof/>
                <w:webHidden/>
              </w:rPr>
              <w:instrText xml:space="preserve"> PAGEREF _Toc220583436 \h </w:instrText>
            </w:r>
            <w:r w:rsidR="00E8536B">
              <w:rPr>
                <w:noProof/>
                <w:webHidden/>
              </w:rPr>
            </w:r>
            <w:r w:rsidR="00E8536B">
              <w:rPr>
                <w:noProof/>
                <w:webHidden/>
              </w:rPr>
              <w:fldChar w:fldCharType="separate"/>
            </w:r>
            <w:r w:rsidR="00E8536B">
              <w:rPr>
                <w:noProof/>
                <w:webHidden/>
              </w:rPr>
              <w:t>3</w:t>
            </w:r>
            <w:r w:rsidR="00E8536B">
              <w:rPr>
                <w:noProof/>
                <w:webHidden/>
              </w:rPr>
              <w:fldChar w:fldCharType="end"/>
            </w:r>
          </w:hyperlink>
        </w:p>
        <w:p w14:paraId="5284D070" w14:textId="0110DF49" w:rsidR="00E8536B" w:rsidRDefault="00E8536B" w:rsidP="00E8536B">
          <w:pPr>
            <w:pStyle w:val="TOC1"/>
            <w:spacing w:before="0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0583437" w:history="1">
            <w:r w:rsidRPr="0081758F">
              <w:rPr>
                <w:rStyle w:val="Hyperlink"/>
                <w:noProof/>
              </w:rPr>
              <w:t>Acronyms and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85A0" w14:textId="4C3D4BDA" w:rsidR="00F92885" w:rsidRPr="006833FA" w:rsidRDefault="002F52F7" w:rsidP="006833FA">
          <w:pPr>
            <w:pStyle w:val="TOC2"/>
            <w:rPr>
              <w:rFonts w:eastAsiaTheme="minorEastAsia" w:cstheme="minorBidi"/>
              <w:noProof/>
              <w:color w:val="auto"/>
              <w:szCs w:val="22"/>
              <w:lang w:eastAsia="en-AU"/>
            </w:rPr>
            <w:sectPr w:rsidR="00F92885" w:rsidRPr="006833FA" w:rsidSect="00E66116">
              <w:headerReference w:type="default" r:id="rId11"/>
              <w:footerReference w:type="default" r:id="rId12"/>
              <w:pgSz w:w="11906" w:h="16838" w:code="9"/>
              <w:pgMar w:top="907" w:right="2608" w:bottom="567" w:left="907" w:header="567" w:footer="567" w:gutter="0"/>
              <w:cols w:space="708"/>
              <w:titlePg/>
              <w:docGrid w:linePitch="360"/>
            </w:sectPr>
          </w:pPr>
          <w:r w:rsidRPr="00455910">
            <w:rPr>
              <w:sz w:val="36"/>
            </w:rPr>
            <w:fldChar w:fldCharType="end"/>
          </w:r>
          <w:r w:rsidR="00BF4FC0" w:rsidRPr="00BF4FC0">
            <w:rPr>
              <w:noProof/>
              <w:sz w:val="36"/>
              <w:lang w:eastAsia="en-AU"/>
            </w:rPr>
            <w:t xml:space="preserve"> </w:t>
          </w:r>
        </w:p>
      </w:sdtContent>
    </w:sdt>
    <w:bookmarkStart w:id="0" w:name="_Toc501634887" w:displacedByCustomXml="prev"/>
    <w:p w14:paraId="150085B5" w14:textId="2213A660" w:rsidR="004F6546" w:rsidRDefault="00A25C10" w:rsidP="00110D7E">
      <w:pPr>
        <w:pStyle w:val="Heading1"/>
      </w:pPr>
      <w:bookmarkStart w:id="1" w:name="_Toc220583436"/>
      <w:bookmarkEnd w:id="0"/>
      <w:r>
        <w:lastRenderedPageBreak/>
        <w:t>File titles</w:t>
      </w:r>
      <w:bookmarkEnd w:id="1"/>
    </w:p>
    <w:tbl>
      <w:tblPr>
        <w:tblStyle w:val="NZEATable"/>
        <w:tblW w:w="5000" w:type="pct"/>
        <w:tblLook w:val="04A0" w:firstRow="1" w:lastRow="0" w:firstColumn="1" w:lastColumn="0" w:noHBand="0" w:noVBand="1"/>
        <w:tblCaption w:val="Policy and Communications"/>
        <w:tblDescription w:val="File numbers and titles&#10;PMC25-54919 Stakeholder Panel&#10;PMC25-48896 Local member briefing&#10;PMC25-60477 Ministerial&#10;PMC25-5435 Coordination&#10;PMC25-44219 Correspondence&#10;PMC25-8305 Senate Estimates&#10;PMC25-61629 7. Secretary certification&#10;PMC25-34418 Caretaker&#10;PMC25-6463 Video&#10;PMC25-10037 Assets&#10;PMC25-596 Design products&#10;PMC25-40428 Apparel&#10;PMC25-54462 03_Converlens&#10;PMC25-55618 CFPS Analysis&#10;PMC25-62231 AC Index&#10;PMC25-4728 Scrap&#10;PMC25-5399 Industry transitions&#10;PMC25-40327 06. Regional Monitoring Dashboard&#10;PMC25-59869 15. Regional economic transitions project&#10;PMC25-64504 Hunter&#10;PMC25-63478 Future Made in Australia&#10;PMC25-6127 National Adaptation Plan – Department of Climate Change, Energy the Environment and Water &#10;PMC25-7139 Futures&#10;PMC25-39164 City and Regional Deals&#10;"/>
      </w:tblPr>
      <w:tblGrid>
        <w:gridCol w:w="1985"/>
        <w:gridCol w:w="6406"/>
      </w:tblGrid>
      <w:tr w:rsidR="006833FA" w:rsidRPr="00A738DB" w14:paraId="150085B8" w14:textId="77777777" w:rsidTr="00352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14:paraId="150085B6" w14:textId="77777777" w:rsidR="006833FA" w:rsidRPr="00A738DB" w:rsidRDefault="006833FA" w:rsidP="0035291F">
            <w:bookmarkStart w:id="2" w:name="_Hlk178597980"/>
            <w:r>
              <w:t>File No.</w:t>
            </w:r>
          </w:p>
        </w:tc>
        <w:tc>
          <w:tcPr>
            <w:tcW w:w="6406" w:type="dxa"/>
          </w:tcPr>
          <w:p w14:paraId="150085B7" w14:textId="77777777" w:rsidR="006833FA" w:rsidRPr="00A738DB" w:rsidRDefault="006833FA" w:rsidP="0035291F">
            <w:r>
              <w:t>File Title</w:t>
            </w:r>
          </w:p>
        </w:tc>
      </w:tr>
      <w:tr w:rsidR="006833FA" w:rsidRPr="000E008A" w14:paraId="150085BB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B9" w14:textId="4FCEDDA0" w:rsidR="006833FA" w:rsidRPr="00630DE7" w:rsidRDefault="00A25C10" w:rsidP="0035291F">
            <w:pPr>
              <w:spacing w:after="0"/>
              <w:rPr>
                <w:szCs w:val="22"/>
              </w:rPr>
            </w:pPr>
            <w:r w:rsidRPr="00A25C10">
              <w:rPr>
                <w:szCs w:val="22"/>
              </w:rPr>
              <w:t>PMC25-113705</w:t>
            </w:r>
          </w:p>
        </w:tc>
        <w:tc>
          <w:tcPr>
            <w:tcW w:w="6406" w:type="dxa"/>
          </w:tcPr>
          <w:p w14:paraId="150085BA" w14:textId="321E0A13" w:rsidR="006833FA" w:rsidRPr="000E008A" w:rsidRDefault="00A25C10" w:rsidP="0035291F">
            <w:r w:rsidRPr="00A25C10">
              <w:t>04. Speeches and Presentations</w:t>
            </w:r>
          </w:p>
        </w:tc>
      </w:tr>
      <w:tr w:rsidR="006833FA" w:rsidRPr="000E008A" w14:paraId="150085BE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BC" w14:textId="6BAA567F" w:rsidR="006833FA" w:rsidRPr="00630DE7" w:rsidRDefault="00A25C10" w:rsidP="0035291F">
            <w:pPr>
              <w:spacing w:after="0"/>
              <w:rPr>
                <w:szCs w:val="22"/>
              </w:rPr>
            </w:pPr>
            <w:r w:rsidRPr="00A25C10">
              <w:rPr>
                <w:szCs w:val="22"/>
              </w:rPr>
              <w:t>PMC25-82302</w:t>
            </w:r>
          </w:p>
        </w:tc>
        <w:tc>
          <w:tcPr>
            <w:tcW w:w="6406" w:type="dxa"/>
          </w:tcPr>
          <w:p w14:paraId="150085BD" w14:textId="0797F022" w:rsidR="006833FA" w:rsidRPr="000E008A" w:rsidRDefault="00A25C10" w:rsidP="0035291F">
            <w:r w:rsidRPr="00A25C10">
              <w:t>Chair Engagement</w:t>
            </w:r>
          </w:p>
        </w:tc>
      </w:tr>
      <w:tr w:rsidR="006833FA" w:rsidRPr="000E008A" w14:paraId="150085C1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BF" w14:textId="6EEE79AE" w:rsidR="006833FA" w:rsidRPr="00630DE7" w:rsidRDefault="00A25C10" w:rsidP="0035291F">
            <w:pPr>
              <w:spacing w:after="0"/>
              <w:rPr>
                <w:szCs w:val="22"/>
              </w:rPr>
            </w:pPr>
            <w:r w:rsidRPr="00A25C10">
              <w:rPr>
                <w:szCs w:val="22"/>
              </w:rPr>
              <w:t>PMC25-81147</w:t>
            </w:r>
          </w:p>
        </w:tc>
        <w:tc>
          <w:tcPr>
            <w:tcW w:w="6406" w:type="dxa"/>
          </w:tcPr>
          <w:p w14:paraId="150085C0" w14:textId="7A3949DF" w:rsidR="006833FA" w:rsidRPr="000E008A" w:rsidRDefault="00A25C10" w:rsidP="0035291F">
            <w:r w:rsidRPr="00A25C10">
              <w:t>Reports and Media Monitoring</w:t>
            </w:r>
          </w:p>
        </w:tc>
      </w:tr>
      <w:tr w:rsidR="006833FA" w:rsidRPr="000E008A" w14:paraId="150085C4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C2" w14:textId="31F7EAC4" w:rsidR="006833FA" w:rsidRPr="00630DE7" w:rsidRDefault="00544679" w:rsidP="0035291F">
            <w:pPr>
              <w:spacing w:after="0"/>
              <w:rPr>
                <w:szCs w:val="22"/>
              </w:rPr>
            </w:pPr>
            <w:r w:rsidRPr="00544679">
              <w:rPr>
                <w:szCs w:val="22"/>
              </w:rPr>
              <w:t>PMC25-104010</w:t>
            </w:r>
          </w:p>
        </w:tc>
        <w:tc>
          <w:tcPr>
            <w:tcW w:w="6406" w:type="dxa"/>
          </w:tcPr>
          <w:p w14:paraId="150085C3" w14:textId="46C2D8C1" w:rsidR="006833FA" w:rsidRPr="000E008A" w:rsidRDefault="00544679" w:rsidP="0035291F">
            <w:r w:rsidRPr="00544679">
              <w:t>Accounting Position Papers</w:t>
            </w:r>
          </w:p>
        </w:tc>
      </w:tr>
      <w:tr w:rsidR="006833FA" w:rsidRPr="000E008A" w14:paraId="150085CA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C8" w14:textId="55F23984" w:rsidR="006833FA" w:rsidRPr="00630DE7" w:rsidRDefault="00544679" w:rsidP="0035291F">
            <w:pPr>
              <w:spacing w:after="0"/>
              <w:rPr>
                <w:szCs w:val="22"/>
              </w:rPr>
            </w:pPr>
            <w:r w:rsidRPr="00544679">
              <w:rPr>
                <w:szCs w:val="22"/>
              </w:rPr>
              <w:t>PMC25-92966</w:t>
            </w:r>
          </w:p>
        </w:tc>
        <w:tc>
          <w:tcPr>
            <w:tcW w:w="6406" w:type="dxa"/>
          </w:tcPr>
          <w:p w14:paraId="150085C9" w14:textId="5AA94EAB" w:rsidR="006833FA" w:rsidRPr="000E008A" w:rsidRDefault="00544679" w:rsidP="0035291F">
            <w:r w:rsidRPr="00544679">
              <w:t>Annual Report</w:t>
            </w:r>
          </w:p>
        </w:tc>
      </w:tr>
      <w:tr w:rsidR="006833FA" w:rsidRPr="000E008A" w14:paraId="150085CD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CB" w14:textId="43AA7A2C" w:rsidR="006833FA" w:rsidRPr="00630DE7" w:rsidRDefault="00544679" w:rsidP="0035291F">
            <w:pPr>
              <w:spacing w:after="0"/>
              <w:rPr>
                <w:szCs w:val="22"/>
              </w:rPr>
            </w:pPr>
            <w:r w:rsidRPr="00544679">
              <w:rPr>
                <w:szCs w:val="22"/>
              </w:rPr>
              <w:t>PMC25-83931</w:t>
            </w:r>
          </w:p>
        </w:tc>
        <w:tc>
          <w:tcPr>
            <w:tcW w:w="6406" w:type="dxa"/>
          </w:tcPr>
          <w:p w14:paraId="150085CC" w14:textId="0835DE82" w:rsidR="006833FA" w:rsidRPr="000E008A" w:rsidRDefault="00544679" w:rsidP="0035291F">
            <w:r w:rsidRPr="00544679">
              <w:t>6. NAA Check-up Survey</w:t>
            </w:r>
          </w:p>
        </w:tc>
      </w:tr>
      <w:tr w:rsidR="00916ACF" w:rsidRPr="000E008A" w14:paraId="150085D0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CE" w14:textId="080A7C6E" w:rsidR="00916ACF" w:rsidRPr="00530662" w:rsidRDefault="00544679" w:rsidP="00916ACF">
            <w:r w:rsidRPr="00544679">
              <w:t>PMC25-111258</w:t>
            </w:r>
          </w:p>
        </w:tc>
        <w:tc>
          <w:tcPr>
            <w:tcW w:w="6406" w:type="dxa"/>
          </w:tcPr>
          <w:p w14:paraId="150085CF" w14:textId="6C07585D" w:rsidR="00916ACF" w:rsidRPr="0098410A" w:rsidRDefault="00544679" w:rsidP="00916ACF">
            <w:r w:rsidRPr="00544679">
              <w:t>7. Child safety</w:t>
            </w:r>
          </w:p>
        </w:tc>
      </w:tr>
      <w:tr w:rsidR="00916ACF" w:rsidRPr="000E008A" w14:paraId="150085D3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D1" w14:textId="3A1CC888" w:rsidR="00916ACF" w:rsidRPr="00530662" w:rsidRDefault="00544679" w:rsidP="00916ACF">
            <w:r w:rsidRPr="00544679">
              <w:t>PMC25-101468</w:t>
            </w:r>
          </w:p>
        </w:tc>
        <w:tc>
          <w:tcPr>
            <w:tcW w:w="6406" w:type="dxa"/>
          </w:tcPr>
          <w:p w14:paraId="150085D2" w14:textId="7F2DE021" w:rsidR="00916ACF" w:rsidRPr="0098410A" w:rsidRDefault="00544679" w:rsidP="00916ACF">
            <w:r w:rsidRPr="00544679">
              <w:t>Governance and Policy Framework</w:t>
            </w:r>
          </w:p>
        </w:tc>
      </w:tr>
      <w:tr w:rsidR="00916ACF" w:rsidRPr="000E008A" w14:paraId="150085D6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D4" w14:textId="0371CC0D" w:rsidR="00916ACF" w:rsidRPr="00530662" w:rsidRDefault="00544679" w:rsidP="00916ACF">
            <w:r w:rsidRPr="00544679">
              <w:t>PMC25-113895</w:t>
            </w:r>
          </w:p>
        </w:tc>
        <w:tc>
          <w:tcPr>
            <w:tcW w:w="6406" w:type="dxa"/>
          </w:tcPr>
          <w:p w14:paraId="150085D5" w14:textId="39B84D5F" w:rsidR="00916ACF" w:rsidRPr="0098410A" w:rsidRDefault="00544679" w:rsidP="00916ACF">
            <w:r w:rsidRPr="00544679">
              <w:t>Instruments</w:t>
            </w:r>
          </w:p>
        </w:tc>
      </w:tr>
      <w:tr w:rsidR="00916ACF" w:rsidRPr="000E008A" w14:paraId="150085D9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D7" w14:textId="50E64610" w:rsidR="00916ACF" w:rsidRPr="00530662" w:rsidRDefault="00600F0E" w:rsidP="00916ACF">
            <w:r w:rsidRPr="00600F0E">
              <w:t>PMC25-77299</w:t>
            </w:r>
          </w:p>
        </w:tc>
        <w:tc>
          <w:tcPr>
            <w:tcW w:w="6406" w:type="dxa"/>
          </w:tcPr>
          <w:p w14:paraId="150085D8" w14:textId="7A6960B9" w:rsidR="00916ACF" w:rsidRPr="0098410A" w:rsidRDefault="00600F0E" w:rsidP="00916ACF">
            <w:r w:rsidRPr="00600F0E">
              <w:t>Legal Advice Received</w:t>
            </w:r>
          </w:p>
        </w:tc>
      </w:tr>
      <w:tr w:rsidR="00916ACF" w:rsidRPr="000E008A" w14:paraId="150085DC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DA" w14:textId="02F26CFF" w:rsidR="00916ACF" w:rsidRPr="00530662" w:rsidRDefault="00600F0E" w:rsidP="00916ACF">
            <w:r w:rsidRPr="00600F0E">
              <w:t>PMC25-67859</w:t>
            </w:r>
          </w:p>
        </w:tc>
        <w:tc>
          <w:tcPr>
            <w:tcW w:w="6406" w:type="dxa"/>
          </w:tcPr>
          <w:p w14:paraId="150085DB" w14:textId="44B6C05C" w:rsidR="00916ACF" w:rsidRPr="0098410A" w:rsidRDefault="00600F0E" w:rsidP="00916ACF">
            <w:r w:rsidRPr="00600F0E">
              <w:t>13. Campaign Evaluation</w:t>
            </w:r>
          </w:p>
        </w:tc>
      </w:tr>
      <w:tr w:rsidR="00916ACF" w:rsidRPr="000E008A" w14:paraId="150085DF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DD" w14:textId="181100B1" w:rsidR="00916ACF" w:rsidRPr="00530662" w:rsidRDefault="00600F0E" w:rsidP="00916ACF">
            <w:r w:rsidRPr="00600F0E">
              <w:t>PMC25-71434</w:t>
            </w:r>
          </w:p>
        </w:tc>
        <w:tc>
          <w:tcPr>
            <w:tcW w:w="6406" w:type="dxa"/>
          </w:tcPr>
          <w:p w14:paraId="150085DE" w14:textId="1450DB29" w:rsidR="00916ACF" w:rsidRPr="0098410A" w:rsidRDefault="00600F0E" w:rsidP="00916ACF">
            <w:r w:rsidRPr="00600F0E">
              <w:t>14. Information requests</w:t>
            </w:r>
          </w:p>
        </w:tc>
      </w:tr>
      <w:tr w:rsidR="00916ACF" w:rsidRPr="000E008A" w14:paraId="150085E2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E0" w14:textId="368B0582" w:rsidR="00916ACF" w:rsidRDefault="00600F0E" w:rsidP="00916ACF">
            <w:r w:rsidRPr="00600F0E">
              <w:t>PMC25-91278</w:t>
            </w:r>
          </w:p>
        </w:tc>
        <w:tc>
          <w:tcPr>
            <w:tcW w:w="6406" w:type="dxa"/>
          </w:tcPr>
          <w:p w14:paraId="150085E1" w14:textId="3BB5A458" w:rsidR="00916ACF" w:rsidRPr="00630DE7" w:rsidRDefault="00600F0E" w:rsidP="00916ACF">
            <w:pPr>
              <w:ind w:left="357" w:hanging="357"/>
              <w:rPr>
                <w:szCs w:val="22"/>
              </w:rPr>
            </w:pPr>
            <w:r w:rsidRPr="00600F0E">
              <w:rPr>
                <w:szCs w:val="22"/>
              </w:rPr>
              <w:t>Artificial Intelligence</w:t>
            </w:r>
          </w:p>
        </w:tc>
      </w:tr>
      <w:tr w:rsidR="00916ACF" w:rsidRPr="000E008A" w14:paraId="150085E5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E3" w14:textId="759C970D" w:rsidR="00916ACF" w:rsidRPr="00E42451" w:rsidRDefault="00600F0E" w:rsidP="00916ACF">
            <w:r w:rsidRPr="00600F0E">
              <w:t>PMC25-105889</w:t>
            </w:r>
          </w:p>
        </w:tc>
        <w:tc>
          <w:tcPr>
            <w:tcW w:w="6406" w:type="dxa"/>
          </w:tcPr>
          <w:p w14:paraId="150085E4" w14:textId="2593258D" w:rsidR="00916ACF" w:rsidRPr="0057146D" w:rsidRDefault="00600F0E" w:rsidP="00916ACF">
            <w:r w:rsidRPr="00600F0E">
              <w:t>Community Energy Partnerships Pilot</w:t>
            </w:r>
          </w:p>
        </w:tc>
      </w:tr>
      <w:tr w:rsidR="00916ACF" w:rsidRPr="000E008A" w14:paraId="150085E8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E6" w14:textId="0AB312EC" w:rsidR="00916ACF" w:rsidRPr="00E42451" w:rsidRDefault="00600F0E" w:rsidP="00916ACF">
            <w:r w:rsidRPr="00600F0E">
              <w:t>PMC25-109571</w:t>
            </w:r>
          </w:p>
        </w:tc>
        <w:tc>
          <w:tcPr>
            <w:tcW w:w="6406" w:type="dxa"/>
          </w:tcPr>
          <w:p w14:paraId="150085E7" w14:textId="266418F5" w:rsidR="00916ACF" w:rsidRPr="0057146D" w:rsidRDefault="00600F0E" w:rsidP="00916ACF">
            <w:r w:rsidRPr="00600F0E">
              <w:t>SIV reform</w:t>
            </w:r>
          </w:p>
        </w:tc>
      </w:tr>
      <w:tr w:rsidR="00916ACF" w:rsidRPr="000E008A" w14:paraId="150085EB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E9" w14:textId="2320FBAF" w:rsidR="00916ACF" w:rsidRPr="00E42451" w:rsidRDefault="00600F0E" w:rsidP="00916ACF">
            <w:r w:rsidRPr="00600F0E">
              <w:t>PMC25-107537</w:t>
            </w:r>
          </w:p>
        </w:tc>
        <w:tc>
          <w:tcPr>
            <w:tcW w:w="6406" w:type="dxa"/>
          </w:tcPr>
          <w:p w14:paraId="150085EA" w14:textId="62ACC75B" w:rsidR="00916ACF" w:rsidRPr="0057146D" w:rsidRDefault="00600F0E" w:rsidP="00916ACF">
            <w:r w:rsidRPr="00600F0E">
              <w:t>Policy Papers</w:t>
            </w:r>
          </w:p>
        </w:tc>
      </w:tr>
      <w:tr w:rsidR="00916ACF" w:rsidRPr="000E008A" w14:paraId="150085EE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EC" w14:textId="71A6926A" w:rsidR="00916ACF" w:rsidRPr="00E42451" w:rsidRDefault="00600F0E" w:rsidP="00916ACF">
            <w:r w:rsidRPr="00600F0E">
              <w:t>PMC25-104510</w:t>
            </w:r>
          </w:p>
        </w:tc>
        <w:tc>
          <w:tcPr>
            <w:tcW w:w="6406" w:type="dxa"/>
          </w:tcPr>
          <w:p w14:paraId="150085ED" w14:textId="6D0F5225" w:rsidR="00916ACF" w:rsidRPr="0057146D" w:rsidRDefault="00600F0E" w:rsidP="00916ACF">
            <w:r w:rsidRPr="00600F0E">
              <w:t>Research Artefacts</w:t>
            </w:r>
          </w:p>
        </w:tc>
      </w:tr>
      <w:tr w:rsidR="00916ACF" w:rsidRPr="000E008A" w14:paraId="150085F1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EF" w14:textId="4DDB7F7A" w:rsidR="00916ACF" w:rsidRPr="00E42451" w:rsidRDefault="00600F0E" w:rsidP="00916ACF">
            <w:r w:rsidRPr="00600F0E">
              <w:t>PMC25-108813</w:t>
            </w:r>
          </w:p>
        </w:tc>
        <w:tc>
          <w:tcPr>
            <w:tcW w:w="6406" w:type="dxa"/>
          </w:tcPr>
          <w:p w14:paraId="150085F0" w14:textId="22345850" w:rsidR="00916ACF" w:rsidRPr="0057146D" w:rsidRDefault="00600F0E" w:rsidP="00916ACF">
            <w:r w:rsidRPr="00600F0E">
              <w:t>5. Ports Facility - MRPD Research Program</w:t>
            </w:r>
          </w:p>
        </w:tc>
      </w:tr>
      <w:tr w:rsidR="00916ACF" w:rsidRPr="000E008A" w14:paraId="150085F4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F2" w14:textId="5B7309F5" w:rsidR="00916ACF" w:rsidRPr="00E42451" w:rsidRDefault="00600F0E" w:rsidP="00916ACF">
            <w:r w:rsidRPr="00600F0E">
              <w:t>PMC25-116278</w:t>
            </w:r>
          </w:p>
        </w:tc>
        <w:tc>
          <w:tcPr>
            <w:tcW w:w="6406" w:type="dxa"/>
          </w:tcPr>
          <w:p w14:paraId="150085F3" w14:textId="7DB5111F" w:rsidR="00916ACF" w:rsidRPr="0057146D" w:rsidRDefault="00600F0E" w:rsidP="00916ACF">
            <w:r w:rsidRPr="00600F0E">
              <w:t>6. Low Carbon Liquid Fuels</w:t>
            </w:r>
          </w:p>
        </w:tc>
      </w:tr>
      <w:tr w:rsidR="00916ACF" w:rsidRPr="000E008A" w14:paraId="150085F7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F5" w14:textId="1949F697" w:rsidR="00916ACF" w:rsidRPr="00E42451" w:rsidRDefault="00600F0E" w:rsidP="00916ACF">
            <w:r w:rsidRPr="00600F0E">
              <w:t>PMC25-116280</w:t>
            </w:r>
          </w:p>
        </w:tc>
        <w:tc>
          <w:tcPr>
            <w:tcW w:w="6406" w:type="dxa"/>
          </w:tcPr>
          <w:p w14:paraId="150085F6" w14:textId="67C71B2A" w:rsidR="00916ACF" w:rsidRPr="0057146D" w:rsidRDefault="00600F0E" w:rsidP="00916ACF">
            <w:r w:rsidRPr="00600F0E">
              <w:t>7. AI and Data Centres</w:t>
            </w:r>
          </w:p>
        </w:tc>
      </w:tr>
      <w:tr w:rsidR="00916ACF" w:rsidRPr="000E008A" w14:paraId="150085FA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F8" w14:textId="660EA5A7" w:rsidR="00916ACF" w:rsidRPr="00E42451" w:rsidRDefault="00600F0E" w:rsidP="00916ACF">
            <w:r w:rsidRPr="00600F0E">
              <w:t>PMC25-116277</w:t>
            </w:r>
          </w:p>
        </w:tc>
        <w:tc>
          <w:tcPr>
            <w:tcW w:w="6406" w:type="dxa"/>
          </w:tcPr>
          <w:p w14:paraId="150085F9" w14:textId="214BCF21" w:rsidR="00916ACF" w:rsidRDefault="00916ACF" w:rsidP="00916ACF">
            <w:r w:rsidRPr="0057146D">
              <w:t xml:space="preserve"> </w:t>
            </w:r>
            <w:r w:rsidR="00600F0E" w:rsidRPr="00600F0E">
              <w:t>8. Sustainability Collaborations - Competition Law</w:t>
            </w:r>
          </w:p>
        </w:tc>
      </w:tr>
      <w:tr w:rsidR="00916ACF" w:rsidRPr="000E008A" w14:paraId="150085FD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5FB" w14:textId="6044E3BD" w:rsidR="00916ACF" w:rsidRPr="00E42451" w:rsidRDefault="00600F0E" w:rsidP="00916ACF">
            <w:r w:rsidRPr="00600F0E">
              <w:t>PMC25-82591</w:t>
            </w:r>
          </w:p>
        </w:tc>
        <w:tc>
          <w:tcPr>
            <w:tcW w:w="6406" w:type="dxa"/>
          </w:tcPr>
          <w:p w14:paraId="150085FC" w14:textId="0B84CB13" w:rsidR="00916ACF" w:rsidRPr="00630DE7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Aluminium</w:t>
            </w:r>
          </w:p>
        </w:tc>
      </w:tr>
      <w:tr w:rsidR="00916ACF" w:rsidRPr="000E008A" w14:paraId="15008600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5FE" w14:textId="2E4DE0FD" w:rsidR="00916ACF" w:rsidRPr="00E42451" w:rsidRDefault="00600F0E" w:rsidP="00916ACF">
            <w:r w:rsidRPr="00600F0E">
              <w:t>PMC25-82735</w:t>
            </w:r>
          </w:p>
        </w:tc>
        <w:tc>
          <w:tcPr>
            <w:tcW w:w="6406" w:type="dxa"/>
          </w:tcPr>
          <w:p w14:paraId="150085FF" w14:textId="4120934A" w:rsidR="00916ACF" w:rsidRPr="00630DE7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Coal EOL analysis</w:t>
            </w:r>
          </w:p>
        </w:tc>
      </w:tr>
      <w:tr w:rsidR="00600F0E" w:rsidRPr="000E008A" w14:paraId="347E1376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843B3A6" w14:textId="62F7AA4E" w:rsidR="00600F0E" w:rsidRPr="00600F0E" w:rsidRDefault="00600F0E" w:rsidP="00916ACF">
            <w:r w:rsidRPr="00600F0E">
              <w:t>PMC25-105391</w:t>
            </w:r>
          </w:p>
        </w:tc>
        <w:tc>
          <w:tcPr>
            <w:tcW w:w="6406" w:type="dxa"/>
          </w:tcPr>
          <w:p w14:paraId="484FB275" w14:textId="49835D06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Aluminium</w:t>
            </w:r>
          </w:p>
        </w:tc>
      </w:tr>
      <w:tr w:rsidR="00600F0E" w:rsidRPr="000E008A" w14:paraId="57515CD3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F7C907E" w14:textId="744DBDCC" w:rsidR="00600F0E" w:rsidRPr="00600F0E" w:rsidRDefault="00600F0E" w:rsidP="00916ACF">
            <w:r w:rsidRPr="00600F0E">
              <w:t>PMC25-113230</w:t>
            </w:r>
          </w:p>
        </w:tc>
        <w:tc>
          <w:tcPr>
            <w:tcW w:w="6406" w:type="dxa"/>
          </w:tcPr>
          <w:p w14:paraId="58BFF61B" w14:textId="3D41987C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Precincts work</w:t>
            </w:r>
          </w:p>
        </w:tc>
      </w:tr>
      <w:tr w:rsidR="00600F0E" w:rsidRPr="000E008A" w14:paraId="528937F8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59F15EB3" w14:textId="07902444" w:rsidR="00600F0E" w:rsidRPr="00600F0E" w:rsidRDefault="00600F0E" w:rsidP="00916ACF">
            <w:r w:rsidRPr="00600F0E">
              <w:t>PMC25-74269</w:t>
            </w:r>
          </w:p>
        </w:tc>
        <w:tc>
          <w:tcPr>
            <w:tcW w:w="6406" w:type="dxa"/>
          </w:tcPr>
          <w:p w14:paraId="1BCAEA3F" w14:textId="3528D91F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16. Regional Prioritisation Framework v2</w:t>
            </w:r>
          </w:p>
        </w:tc>
      </w:tr>
      <w:tr w:rsidR="00600F0E" w:rsidRPr="000E008A" w14:paraId="02302862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C083B9F" w14:textId="256EB1AA" w:rsidR="00600F0E" w:rsidRPr="00600F0E" w:rsidRDefault="00600F0E" w:rsidP="00916ACF">
            <w:r w:rsidRPr="00600F0E">
              <w:t>PMC25-92097</w:t>
            </w:r>
          </w:p>
        </w:tc>
        <w:tc>
          <w:tcPr>
            <w:tcW w:w="6406" w:type="dxa"/>
          </w:tcPr>
          <w:p w14:paraId="02E40F6B" w14:textId="15342535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Testing Facilities</w:t>
            </w:r>
          </w:p>
        </w:tc>
      </w:tr>
      <w:tr w:rsidR="00600F0E" w:rsidRPr="000E008A" w14:paraId="4B4B41F7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0A7056A4" w14:textId="451CF6CB" w:rsidR="00600F0E" w:rsidRPr="00600F0E" w:rsidRDefault="00600F0E" w:rsidP="00916ACF">
            <w:r w:rsidRPr="00600F0E">
              <w:t>PMC25-82788</w:t>
            </w:r>
          </w:p>
        </w:tc>
        <w:tc>
          <w:tcPr>
            <w:tcW w:w="6406" w:type="dxa"/>
          </w:tcPr>
          <w:p w14:paraId="12B88176" w14:textId="2825FD64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08. Lithgow</w:t>
            </w:r>
          </w:p>
        </w:tc>
      </w:tr>
      <w:tr w:rsidR="00600F0E" w:rsidRPr="000E008A" w14:paraId="2398D3E6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10CD7E3" w14:textId="44B6CC3A" w:rsidR="00600F0E" w:rsidRPr="00600F0E" w:rsidRDefault="00600F0E" w:rsidP="00916ACF">
            <w:r w:rsidRPr="00600F0E">
              <w:lastRenderedPageBreak/>
              <w:t>PMC25-103037</w:t>
            </w:r>
          </w:p>
        </w:tc>
        <w:tc>
          <w:tcPr>
            <w:tcW w:w="6406" w:type="dxa"/>
          </w:tcPr>
          <w:p w14:paraId="64C2E35A" w14:textId="290ABC1E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10. Government Supports</w:t>
            </w:r>
          </w:p>
        </w:tc>
      </w:tr>
      <w:tr w:rsidR="00600F0E" w:rsidRPr="000E008A" w14:paraId="227DB264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52D3FFB2" w14:textId="57364926" w:rsidR="00600F0E" w:rsidRPr="00600F0E" w:rsidRDefault="00600F0E" w:rsidP="00916ACF">
            <w:r w:rsidRPr="00600F0E">
              <w:t>PMC25-78858</w:t>
            </w:r>
          </w:p>
        </w:tc>
        <w:tc>
          <w:tcPr>
            <w:tcW w:w="6406" w:type="dxa"/>
          </w:tcPr>
          <w:p w14:paraId="2A052589" w14:textId="1257DA50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First Nations Action Plan</w:t>
            </w:r>
          </w:p>
        </w:tc>
      </w:tr>
      <w:tr w:rsidR="00600F0E" w:rsidRPr="000E008A" w14:paraId="5B63D2F3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5F852A26" w14:textId="1735367C" w:rsidR="00600F0E" w:rsidRPr="00600F0E" w:rsidRDefault="00600F0E" w:rsidP="00916ACF">
            <w:r w:rsidRPr="00600F0E">
              <w:t>PMC25-67632</w:t>
            </w:r>
          </w:p>
        </w:tc>
        <w:tc>
          <w:tcPr>
            <w:tcW w:w="6406" w:type="dxa"/>
          </w:tcPr>
          <w:p w14:paraId="12AEEA6B" w14:textId="2D30D0C3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 xml:space="preserve">02. </w:t>
            </w:r>
            <w:proofErr w:type="spellStart"/>
            <w:r w:rsidRPr="00600F0E">
              <w:rPr>
                <w:szCs w:val="22"/>
              </w:rPr>
              <w:t>Cwth</w:t>
            </w:r>
            <w:proofErr w:type="spellEnd"/>
            <w:r w:rsidRPr="00600F0E">
              <w:rPr>
                <w:szCs w:val="22"/>
              </w:rPr>
              <w:t xml:space="preserve"> Engagement</w:t>
            </w:r>
          </w:p>
        </w:tc>
      </w:tr>
      <w:tr w:rsidR="00600F0E" w:rsidRPr="000E008A" w14:paraId="6EEAEF7F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55CB939" w14:textId="71F40519" w:rsidR="00600F0E" w:rsidRPr="00600F0E" w:rsidRDefault="00600F0E" w:rsidP="00916ACF">
            <w:r w:rsidRPr="00600F0E">
              <w:t>PMC25-71414</w:t>
            </w:r>
          </w:p>
        </w:tc>
        <w:tc>
          <w:tcPr>
            <w:tcW w:w="6406" w:type="dxa"/>
          </w:tcPr>
          <w:p w14:paraId="713A9173" w14:textId="36470AD7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09. Media</w:t>
            </w:r>
          </w:p>
        </w:tc>
      </w:tr>
      <w:tr w:rsidR="00600F0E" w:rsidRPr="000E008A" w14:paraId="5B919AE4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4F5292F" w14:textId="0E3490F7" w:rsidR="00600F0E" w:rsidRPr="00600F0E" w:rsidRDefault="00600F0E" w:rsidP="00916ACF">
            <w:r w:rsidRPr="00600F0E">
              <w:t>PMC25-85472</w:t>
            </w:r>
          </w:p>
        </w:tc>
        <w:tc>
          <w:tcPr>
            <w:tcW w:w="6406" w:type="dxa"/>
          </w:tcPr>
          <w:p w14:paraId="4C39AC3E" w14:textId="7E242176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Senate Estimates</w:t>
            </w:r>
          </w:p>
        </w:tc>
      </w:tr>
      <w:tr w:rsidR="00600F0E" w:rsidRPr="000E008A" w14:paraId="7BE2D0F9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72E2C79D" w14:textId="60B04FA8" w:rsidR="00600F0E" w:rsidRPr="00600F0E" w:rsidRDefault="00600F0E" w:rsidP="00916ACF">
            <w:r w:rsidRPr="00600F0E">
              <w:t>PMC25-76346</w:t>
            </w:r>
          </w:p>
        </w:tc>
        <w:tc>
          <w:tcPr>
            <w:tcW w:w="6406" w:type="dxa"/>
          </w:tcPr>
          <w:p w14:paraId="0110C85A" w14:textId="3403A3CF" w:rsidR="00600F0E" w:rsidRPr="00600F0E" w:rsidRDefault="00600F0E" w:rsidP="00916ACF">
            <w:pPr>
              <w:spacing w:after="0"/>
              <w:rPr>
                <w:szCs w:val="22"/>
              </w:rPr>
            </w:pPr>
            <w:r w:rsidRPr="00600F0E">
              <w:rPr>
                <w:szCs w:val="22"/>
              </w:rPr>
              <w:t>Comms Latrobe</w:t>
            </w:r>
          </w:p>
        </w:tc>
      </w:tr>
      <w:tr w:rsidR="00600F0E" w:rsidRPr="000E008A" w14:paraId="550EC50F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7D14A76C" w14:textId="65C79368" w:rsidR="00600F0E" w:rsidRPr="00600F0E" w:rsidRDefault="00F009B7" w:rsidP="00916ACF">
            <w:r w:rsidRPr="00F009B7">
              <w:t>PMC25-114120</w:t>
            </w:r>
          </w:p>
        </w:tc>
        <w:tc>
          <w:tcPr>
            <w:tcW w:w="6406" w:type="dxa"/>
          </w:tcPr>
          <w:p w14:paraId="1C67CC21" w14:textId="13506FE8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BHP</w:t>
            </w:r>
          </w:p>
        </w:tc>
      </w:tr>
      <w:tr w:rsidR="00600F0E" w:rsidRPr="000E008A" w14:paraId="12060766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47E52B00" w14:textId="6F281985" w:rsidR="00600F0E" w:rsidRPr="00600F0E" w:rsidRDefault="00F009B7" w:rsidP="00916ACF">
            <w:r w:rsidRPr="00F009B7">
              <w:t>PMC25-90140</w:t>
            </w:r>
          </w:p>
        </w:tc>
        <w:tc>
          <w:tcPr>
            <w:tcW w:w="6406" w:type="dxa"/>
          </w:tcPr>
          <w:p w14:paraId="3DAF8820" w14:textId="52CF10E2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Iteration 2 Due Diligence docs</w:t>
            </w:r>
          </w:p>
        </w:tc>
      </w:tr>
      <w:tr w:rsidR="00600F0E" w:rsidRPr="000E008A" w14:paraId="561BA399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6CC85564" w14:textId="756F755C" w:rsidR="00600F0E" w:rsidRPr="00600F0E" w:rsidRDefault="00F009B7" w:rsidP="00916ACF">
            <w:r w:rsidRPr="00F009B7">
              <w:t>PMC25-68086</w:t>
            </w:r>
          </w:p>
        </w:tc>
        <w:tc>
          <w:tcPr>
            <w:tcW w:w="6406" w:type="dxa"/>
          </w:tcPr>
          <w:p w14:paraId="5C80D942" w14:textId="33342970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2. Pilbara regional strategy</w:t>
            </w:r>
          </w:p>
        </w:tc>
      </w:tr>
      <w:tr w:rsidR="00600F0E" w:rsidRPr="000E008A" w14:paraId="346C185F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6C3C97C7" w14:textId="6C0E466A" w:rsidR="00600F0E" w:rsidRPr="00600F0E" w:rsidRDefault="00F009B7" w:rsidP="00916ACF">
            <w:r w:rsidRPr="00F009B7">
              <w:t>PMC25-102242</w:t>
            </w:r>
          </w:p>
        </w:tc>
        <w:tc>
          <w:tcPr>
            <w:tcW w:w="6406" w:type="dxa"/>
          </w:tcPr>
          <w:p w14:paraId="6B97AA45" w14:textId="0B287BC6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5. WA Projects List</w:t>
            </w:r>
          </w:p>
        </w:tc>
      </w:tr>
      <w:tr w:rsidR="00600F0E" w:rsidRPr="000E008A" w14:paraId="1995CD8F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EEAAE85" w14:textId="6E701F8C" w:rsidR="00600F0E" w:rsidRPr="00600F0E" w:rsidRDefault="00F009B7" w:rsidP="00916ACF">
            <w:r w:rsidRPr="00F009B7">
              <w:t>PMC25-104943</w:t>
            </w:r>
          </w:p>
        </w:tc>
        <w:tc>
          <w:tcPr>
            <w:tcW w:w="6406" w:type="dxa"/>
          </w:tcPr>
          <w:p w14:paraId="5C35DE16" w14:textId="0AE559D7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Pilbara transmission</w:t>
            </w:r>
          </w:p>
        </w:tc>
      </w:tr>
      <w:tr w:rsidR="00600F0E" w:rsidRPr="000E008A" w14:paraId="4A2BA891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769F945C" w14:textId="7F5DE5FB" w:rsidR="00600F0E" w:rsidRPr="00600F0E" w:rsidRDefault="00F009B7" w:rsidP="00916ACF">
            <w:r w:rsidRPr="00F009B7">
              <w:t>PMC25-90965</w:t>
            </w:r>
          </w:p>
        </w:tc>
        <w:tc>
          <w:tcPr>
            <w:tcW w:w="6406" w:type="dxa"/>
          </w:tcPr>
          <w:p w14:paraId="630B78F1" w14:textId="1D6FA1F2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Analysis</w:t>
            </w:r>
          </w:p>
        </w:tc>
      </w:tr>
      <w:tr w:rsidR="00600F0E" w:rsidRPr="000E008A" w14:paraId="36A22DC4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5F1CCF2B" w14:textId="3CE0CB51" w:rsidR="00600F0E" w:rsidRPr="00600F0E" w:rsidRDefault="00F009B7" w:rsidP="00916ACF">
            <w:r w:rsidRPr="00F009B7">
              <w:t>PMC25-106189</w:t>
            </w:r>
          </w:p>
        </w:tc>
        <w:tc>
          <w:tcPr>
            <w:tcW w:w="6406" w:type="dxa"/>
          </w:tcPr>
          <w:p w14:paraId="6F449F5A" w14:textId="634BFA37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External insights</w:t>
            </w:r>
          </w:p>
        </w:tc>
      </w:tr>
      <w:tr w:rsidR="00600F0E" w:rsidRPr="000E008A" w14:paraId="4595ABF7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4E8D0398" w14:textId="7FCBEB57" w:rsidR="00600F0E" w:rsidRPr="00600F0E" w:rsidRDefault="00F009B7" w:rsidP="00916ACF">
            <w:r w:rsidRPr="00F009B7">
              <w:t>PMC25-109378</w:t>
            </w:r>
          </w:p>
        </w:tc>
        <w:tc>
          <w:tcPr>
            <w:tcW w:w="6406" w:type="dxa"/>
          </w:tcPr>
          <w:p w14:paraId="12CFB66A" w14:textId="76230CDD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Industry</w:t>
            </w:r>
          </w:p>
        </w:tc>
      </w:tr>
      <w:tr w:rsidR="00600F0E" w:rsidRPr="000E008A" w14:paraId="7AC8E9E8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75E234" w14:textId="32775590" w:rsidR="00600F0E" w:rsidRPr="00600F0E" w:rsidRDefault="00F009B7" w:rsidP="00916ACF">
            <w:r w:rsidRPr="00F009B7">
              <w:t>PMC25-105663</w:t>
            </w:r>
          </w:p>
        </w:tc>
        <w:tc>
          <w:tcPr>
            <w:tcW w:w="6406" w:type="dxa"/>
          </w:tcPr>
          <w:p w14:paraId="66739285" w14:textId="1AD84821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Other</w:t>
            </w:r>
          </w:p>
        </w:tc>
      </w:tr>
      <w:tr w:rsidR="00600F0E" w:rsidRPr="000E008A" w14:paraId="4DFEE8F7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48868679" w14:textId="1B3EA926" w:rsidR="00600F0E" w:rsidRPr="00600F0E" w:rsidRDefault="00F009B7" w:rsidP="00916ACF">
            <w:r w:rsidRPr="00F009B7">
              <w:t>PMC25-83359</w:t>
            </w:r>
          </w:p>
        </w:tc>
        <w:tc>
          <w:tcPr>
            <w:tcW w:w="6406" w:type="dxa"/>
          </w:tcPr>
          <w:p w14:paraId="6BE1BC3A" w14:textId="5F0D6F73" w:rsidR="00600F0E" w:rsidRPr="00600F0E" w:rsidRDefault="00F009B7" w:rsidP="00916ACF">
            <w:pPr>
              <w:spacing w:after="0"/>
              <w:rPr>
                <w:szCs w:val="22"/>
              </w:rPr>
            </w:pPr>
            <w:r w:rsidRPr="00F009B7">
              <w:rPr>
                <w:szCs w:val="22"/>
              </w:rPr>
              <w:t>Pilbara Summit</w:t>
            </w:r>
          </w:p>
        </w:tc>
      </w:tr>
      <w:tr w:rsidR="00600F0E" w:rsidRPr="000E008A" w14:paraId="293D2DA5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621E0780" w14:textId="1C5ACD10" w:rsidR="00600F0E" w:rsidRPr="00600F0E" w:rsidRDefault="00D0464E" w:rsidP="00916ACF">
            <w:r w:rsidRPr="00D0464E">
              <w:t>PMC25-110418</w:t>
            </w:r>
          </w:p>
        </w:tc>
        <w:tc>
          <w:tcPr>
            <w:tcW w:w="6406" w:type="dxa"/>
          </w:tcPr>
          <w:p w14:paraId="3512B1D6" w14:textId="150B4B3A" w:rsidR="00600F0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Stakeholder engagement strategy</w:t>
            </w:r>
          </w:p>
        </w:tc>
      </w:tr>
      <w:tr w:rsidR="00D0464E" w:rsidRPr="000E008A" w14:paraId="0F6B98C2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6CCE219B" w14:textId="6571841A" w:rsidR="00D0464E" w:rsidRPr="00600F0E" w:rsidRDefault="00D0464E" w:rsidP="00916ACF">
            <w:r w:rsidRPr="00D0464E">
              <w:t>PMC25-106162</w:t>
            </w:r>
          </w:p>
        </w:tc>
        <w:tc>
          <w:tcPr>
            <w:tcW w:w="6406" w:type="dxa"/>
          </w:tcPr>
          <w:p w14:paraId="3AEC1EEF" w14:textId="0313FAF2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Investment and finance resources</w:t>
            </w:r>
          </w:p>
        </w:tc>
      </w:tr>
      <w:tr w:rsidR="00D0464E" w:rsidRPr="000E008A" w14:paraId="05482A1B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24F6E1B" w14:textId="0583BBB8" w:rsidR="00D0464E" w:rsidRPr="00600F0E" w:rsidRDefault="00D0464E" w:rsidP="00916ACF">
            <w:r w:rsidRPr="00D0464E">
              <w:t>PMC25-89224</w:t>
            </w:r>
          </w:p>
        </w:tc>
        <w:tc>
          <w:tcPr>
            <w:tcW w:w="6406" w:type="dxa"/>
          </w:tcPr>
          <w:p w14:paraId="0C3FC3D3" w14:textId="650340A6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Policy</w:t>
            </w:r>
          </w:p>
        </w:tc>
      </w:tr>
      <w:tr w:rsidR="00D0464E" w:rsidRPr="000E008A" w14:paraId="4F37B91F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0049274A" w14:textId="6FA744C0" w:rsidR="00D0464E" w:rsidRPr="00600F0E" w:rsidRDefault="00D0464E" w:rsidP="00916ACF">
            <w:r w:rsidRPr="00D0464E">
              <w:t>PMC25-83267</w:t>
            </w:r>
          </w:p>
        </w:tc>
        <w:tc>
          <w:tcPr>
            <w:tcW w:w="6406" w:type="dxa"/>
          </w:tcPr>
          <w:p w14:paraId="1174F716" w14:textId="45893DC4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Regions</w:t>
            </w:r>
          </w:p>
        </w:tc>
      </w:tr>
      <w:tr w:rsidR="00D0464E" w:rsidRPr="000E008A" w14:paraId="2A81750A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7BD4467" w14:textId="5A9B3042" w:rsidR="00D0464E" w:rsidRPr="00600F0E" w:rsidRDefault="00D0464E" w:rsidP="00916ACF">
            <w:r w:rsidRPr="00D0464E">
              <w:t>PMC25-105556</w:t>
            </w:r>
          </w:p>
        </w:tc>
        <w:tc>
          <w:tcPr>
            <w:tcW w:w="6406" w:type="dxa"/>
          </w:tcPr>
          <w:p w14:paraId="02F5CB35" w14:textId="6C93CD7F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All Energy 2025</w:t>
            </w:r>
          </w:p>
        </w:tc>
      </w:tr>
      <w:tr w:rsidR="00D0464E" w:rsidRPr="000E008A" w14:paraId="6EF3958C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3F2E9D83" w14:textId="0A06690C" w:rsidR="00D0464E" w:rsidRPr="00600F0E" w:rsidRDefault="00D0464E" w:rsidP="00916ACF">
            <w:r w:rsidRPr="00D0464E">
              <w:t>PMC25-86035</w:t>
            </w:r>
          </w:p>
        </w:tc>
        <w:tc>
          <w:tcPr>
            <w:tcW w:w="6406" w:type="dxa"/>
          </w:tcPr>
          <w:p w14:paraId="7A5D78E3" w14:textId="2ED54805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Front Door Project Board meetings</w:t>
            </w:r>
          </w:p>
        </w:tc>
      </w:tr>
      <w:tr w:rsidR="00D0464E" w:rsidRPr="000E008A" w14:paraId="5CA656AE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7D5B711" w14:textId="73FE3466" w:rsidR="00D0464E" w:rsidRPr="00600F0E" w:rsidRDefault="00D0464E" w:rsidP="00916ACF">
            <w:r w:rsidRPr="00D0464E">
              <w:t>PMC25-68174</w:t>
            </w:r>
          </w:p>
        </w:tc>
        <w:tc>
          <w:tcPr>
            <w:tcW w:w="6406" w:type="dxa"/>
          </w:tcPr>
          <w:p w14:paraId="1CDCC60B" w14:textId="5DAB59BD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Meeting 8 July 2025 CEO Meeting Front Door Investor Council</w:t>
            </w:r>
          </w:p>
        </w:tc>
      </w:tr>
      <w:tr w:rsidR="00D0464E" w:rsidRPr="000E008A" w14:paraId="3B7476BD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7FF47ADA" w14:textId="6D0E14FD" w:rsidR="00D0464E" w:rsidRPr="00600F0E" w:rsidRDefault="00D0464E" w:rsidP="00916ACF">
            <w:r w:rsidRPr="00D0464E">
              <w:t>PMC25-89776</w:t>
            </w:r>
          </w:p>
        </w:tc>
        <w:tc>
          <w:tcPr>
            <w:tcW w:w="6406" w:type="dxa"/>
          </w:tcPr>
          <w:p w14:paraId="6119F262" w14:textId="3C4A386D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MO NZF consultation</w:t>
            </w:r>
          </w:p>
        </w:tc>
      </w:tr>
      <w:tr w:rsidR="00D0464E" w:rsidRPr="000E008A" w14:paraId="791B7E43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B548AE7" w14:textId="638DE6BD" w:rsidR="00D0464E" w:rsidRPr="00600F0E" w:rsidRDefault="00D0464E" w:rsidP="00916ACF">
            <w:r w:rsidRPr="00D0464E">
              <w:t>PMC25-70230</w:t>
            </w:r>
          </w:p>
        </w:tc>
        <w:tc>
          <w:tcPr>
            <w:tcW w:w="6406" w:type="dxa"/>
          </w:tcPr>
          <w:p w14:paraId="35618441" w14:textId="14D4DA6C" w:rsidR="00D0464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SIV mandates and gaps - advice for Chair</w:t>
            </w:r>
          </w:p>
        </w:tc>
      </w:tr>
      <w:tr w:rsidR="00D0464E" w:rsidRPr="000E008A" w14:paraId="7BA43CAF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7D423848" w14:textId="2C1DD420" w:rsidR="00D0464E" w:rsidRPr="00D0464E" w:rsidRDefault="00D0464E" w:rsidP="00916ACF">
            <w:r w:rsidRPr="00D0464E">
              <w:t>PMC25-113007</w:t>
            </w:r>
          </w:p>
        </w:tc>
        <w:tc>
          <w:tcPr>
            <w:tcW w:w="6406" w:type="dxa"/>
          </w:tcPr>
          <w:p w14:paraId="70760B81" w14:textId="1A240AF9" w:rsidR="00D0464E" w:rsidRPr="00D0464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DEWR</w:t>
            </w:r>
          </w:p>
        </w:tc>
      </w:tr>
      <w:tr w:rsidR="00600F0E" w:rsidRPr="000E008A" w14:paraId="33CA80B4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6F34A5A" w14:textId="2F14C6B8" w:rsidR="00600F0E" w:rsidRPr="00600F0E" w:rsidRDefault="00D0464E" w:rsidP="00916ACF">
            <w:r w:rsidRPr="00D0464E">
              <w:t>PMC25-89799</w:t>
            </w:r>
          </w:p>
        </w:tc>
        <w:tc>
          <w:tcPr>
            <w:tcW w:w="6406" w:type="dxa"/>
          </w:tcPr>
          <w:p w14:paraId="0E782FB2" w14:textId="6D51AEBA" w:rsidR="00600F0E" w:rsidRPr="00600F0E" w:rsidRDefault="00D0464E" w:rsidP="00916ACF">
            <w:pPr>
              <w:spacing w:after="0"/>
              <w:rPr>
                <w:szCs w:val="22"/>
              </w:rPr>
            </w:pPr>
            <w:r w:rsidRPr="00D0464E">
              <w:rPr>
                <w:szCs w:val="22"/>
              </w:rPr>
              <w:t>SWIS</w:t>
            </w:r>
          </w:p>
        </w:tc>
      </w:tr>
      <w:tr w:rsidR="00D0464E" w:rsidRPr="000E008A" w14:paraId="486FFD0E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00F14948" w14:textId="5B6BF8D2" w:rsidR="00D0464E" w:rsidRPr="00D0464E" w:rsidRDefault="006F5588" w:rsidP="00916ACF">
            <w:r w:rsidRPr="006F5588">
              <w:t>PMC25-78650</w:t>
            </w:r>
          </w:p>
        </w:tc>
        <w:tc>
          <w:tcPr>
            <w:tcW w:w="6406" w:type="dxa"/>
          </w:tcPr>
          <w:p w14:paraId="43950F12" w14:textId="16794018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Central Queensland Projects</w:t>
            </w:r>
          </w:p>
        </w:tc>
      </w:tr>
      <w:tr w:rsidR="00D0464E" w:rsidRPr="000E008A" w14:paraId="028B52E0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B17CB4B" w14:textId="6D11058D" w:rsidR="00D0464E" w:rsidRPr="00D0464E" w:rsidRDefault="006F5588" w:rsidP="00916ACF">
            <w:r w:rsidRPr="006F5588">
              <w:t>PMC25-88721</w:t>
            </w:r>
          </w:p>
        </w:tc>
        <w:tc>
          <w:tcPr>
            <w:tcW w:w="6406" w:type="dxa"/>
          </w:tcPr>
          <w:p w14:paraId="6ADEDB2E" w14:textId="39702947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First Nations</w:t>
            </w:r>
          </w:p>
        </w:tc>
      </w:tr>
      <w:tr w:rsidR="00D0464E" w:rsidRPr="000E008A" w14:paraId="1A53103D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44AE5E84" w14:textId="3FFDE45F" w:rsidR="00D0464E" w:rsidRPr="00D0464E" w:rsidRDefault="006F5588" w:rsidP="00916ACF">
            <w:r w:rsidRPr="006F5588">
              <w:t>PMC25-92400</w:t>
            </w:r>
          </w:p>
        </w:tc>
        <w:tc>
          <w:tcPr>
            <w:tcW w:w="6406" w:type="dxa"/>
          </w:tcPr>
          <w:p w14:paraId="706CD5CD" w14:textId="6CCC1279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Gladstone Power Station</w:t>
            </w:r>
          </w:p>
        </w:tc>
      </w:tr>
      <w:tr w:rsidR="00D0464E" w:rsidRPr="000E008A" w14:paraId="36961CEA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A4A3F0A" w14:textId="19B026CA" w:rsidR="00D0464E" w:rsidRPr="00D0464E" w:rsidRDefault="006F5588" w:rsidP="00916ACF">
            <w:r w:rsidRPr="006F5588">
              <w:lastRenderedPageBreak/>
              <w:t>PMC25-112303</w:t>
            </w:r>
          </w:p>
        </w:tc>
        <w:tc>
          <w:tcPr>
            <w:tcW w:w="6406" w:type="dxa"/>
          </w:tcPr>
          <w:p w14:paraId="1D613E0C" w14:textId="2A5981C1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Parliamentary Joint Standing Committee on NORTHERN AUSTRALIA</w:t>
            </w:r>
          </w:p>
        </w:tc>
      </w:tr>
      <w:tr w:rsidR="00D0464E" w:rsidRPr="000E008A" w14:paraId="35946210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36BE456D" w14:textId="47C3FAC7" w:rsidR="00D0464E" w:rsidRPr="00D0464E" w:rsidRDefault="006F5588" w:rsidP="00916ACF">
            <w:r w:rsidRPr="006F5588">
              <w:t>PMC25-83564</w:t>
            </w:r>
          </w:p>
        </w:tc>
        <w:tc>
          <w:tcPr>
            <w:tcW w:w="6406" w:type="dxa"/>
          </w:tcPr>
          <w:p w14:paraId="3C7A296F" w14:textId="295D3B99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Supply chain mapping project</w:t>
            </w:r>
          </w:p>
        </w:tc>
      </w:tr>
      <w:tr w:rsidR="00D0464E" w:rsidRPr="000E008A" w14:paraId="195839D9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C9A08B5" w14:textId="5F58B22E" w:rsidR="00D0464E" w:rsidRPr="00D0464E" w:rsidRDefault="006F5588" w:rsidP="00916ACF">
            <w:r w:rsidRPr="006F5588">
              <w:t>PMC25-99700</w:t>
            </w:r>
          </w:p>
        </w:tc>
        <w:tc>
          <w:tcPr>
            <w:tcW w:w="6406" w:type="dxa"/>
          </w:tcPr>
          <w:p w14:paraId="2C4CCCC4" w14:textId="6BE0E46C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Beyond Zero Emissions</w:t>
            </w:r>
          </w:p>
        </w:tc>
      </w:tr>
      <w:tr w:rsidR="00D0464E" w:rsidRPr="000E008A" w14:paraId="7A24D779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594105D7" w14:textId="671B23BC" w:rsidR="00D0464E" w:rsidRPr="00D0464E" w:rsidRDefault="006F5588" w:rsidP="00916ACF">
            <w:r w:rsidRPr="006F5588">
              <w:t>PMC25-86307</w:t>
            </w:r>
          </w:p>
        </w:tc>
        <w:tc>
          <w:tcPr>
            <w:tcW w:w="6406" w:type="dxa"/>
          </w:tcPr>
          <w:p w14:paraId="2E89DE60" w14:textId="5C5E9144" w:rsidR="00D0464E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Future Made in Australia policies</w:t>
            </w:r>
          </w:p>
        </w:tc>
      </w:tr>
      <w:tr w:rsidR="006F5588" w:rsidRPr="000E008A" w14:paraId="42B7B9E6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27D7008" w14:textId="61DD785B" w:rsidR="006F5588" w:rsidRPr="00D0464E" w:rsidRDefault="006F5588" w:rsidP="00916ACF">
            <w:r w:rsidRPr="006F5588">
              <w:t>PMC25-108632</w:t>
            </w:r>
          </w:p>
        </w:tc>
        <w:tc>
          <w:tcPr>
            <w:tcW w:w="6406" w:type="dxa"/>
          </w:tcPr>
          <w:p w14:paraId="413FAC09" w14:textId="4FD54E93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HILT CRC</w:t>
            </w:r>
          </w:p>
        </w:tc>
      </w:tr>
      <w:tr w:rsidR="006F5588" w:rsidRPr="000E008A" w14:paraId="6D17908E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067228C" w14:textId="56E86075" w:rsidR="006F5588" w:rsidRPr="00D0464E" w:rsidRDefault="006F5588" w:rsidP="00916ACF">
            <w:r w:rsidRPr="006F5588">
              <w:t>PMC25-110428</w:t>
            </w:r>
          </w:p>
        </w:tc>
        <w:tc>
          <w:tcPr>
            <w:tcW w:w="6406" w:type="dxa"/>
          </w:tcPr>
          <w:p w14:paraId="2FA52209" w14:textId="64262C78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RACE for 2030</w:t>
            </w:r>
          </w:p>
        </w:tc>
      </w:tr>
      <w:tr w:rsidR="006F5588" w:rsidRPr="000E008A" w14:paraId="1B119A83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52754CA" w14:textId="625AA5C7" w:rsidR="006F5588" w:rsidRPr="00D0464E" w:rsidRDefault="006F5588" w:rsidP="00916ACF">
            <w:r w:rsidRPr="006F5588">
              <w:t>PMC25-68387</w:t>
            </w:r>
          </w:p>
        </w:tc>
        <w:tc>
          <w:tcPr>
            <w:tcW w:w="6406" w:type="dxa"/>
          </w:tcPr>
          <w:p w14:paraId="50EC7A03" w14:textId="1863BB8F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SMEs</w:t>
            </w:r>
          </w:p>
        </w:tc>
      </w:tr>
      <w:tr w:rsidR="006F5588" w:rsidRPr="000E008A" w14:paraId="6D8F9BE3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03A95B67" w14:textId="70731B9B" w:rsidR="006F5588" w:rsidRPr="00D0464E" w:rsidRDefault="006F5588" w:rsidP="00916ACF">
            <w:r w:rsidRPr="006F5588">
              <w:t>PMC25-105836</w:t>
            </w:r>
          </w:p>
        </w:tc>
        <w:tc>
          <w:tcPr>
            <w:tcW w:w="6406" w:type="dxa"/>
          </w:tcPr>
          <w:p w14:paraId="13242AEE" w14:textId="3FFC5FE9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Collie A</w:t>
            </w:r>
          </w:p>
        </w:tc>
      </w:tr>
      <w:tr w:rsidR="006F5588" w:rsidRPr="000E008A" w14:paraId="3029BC28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6E200B7" w14:textId="01BF2620" w:rsidR="006F5588" w:rsidRPr="00D0464E" w:rsidRDefault="006F5588" w:rsidP="00916ACF">
            <w:r w:rsidRPr="006F5588">
              <w:t>PMC25-92671</w:t>
            </w:r>
          </w:p>
        </w:tc>
        <w:tc>
          <w:tcPr>
            <w:tcW w:w="6406" w:type="dxa"/>
          </w:tcPr>
          <w:p w14:paraId="274228F3" w14:textId="530DA715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Eraring</w:t>
            </w:r>
          </w:p>
        </w:tc>
      </w:tr>
      <w:tr w:rsidR="006F5588" w:rsidRPr="000E008A" w14:paraId="487A5EDE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3A5B8EE" w14:textId="357208E7" w:rsidR="006F5588" w:rsidRPr="00D0464E" w:rsidRDefault="006F5588" w:rsidP="00916ACF">
            <w:r w:rsidRPr="006F5588">
              <w:t>PMC25-97979</w:t>
            </w:r>
          </w:p>
        </w:tc>
        <w:tc>
          <w:tcPr>
            <w:tcW w:w="6406" w:type="dxa"/>
          </w:tcPr>
          <w:p w14:paraId="27B43C4F" w14:textId="643C859A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Working Group</w:t>
            </w:r>
          </w:p>
        </w:tc>
      </w:tr>
      <w:tr w:rsidR="006F5588" w:rsidRPr="000E008A" w14:paraId="5BF9F860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5A2C81FA" w14:textId="631302CE" w:rsidR="006F5588" w:rsidRPr="00D0464E" w:rsidRDefault="006F5588" w:rsidP="00916ACF">
            <w:r w:rsidRPr="006F5588">
              <w:t>PMC25-100007</w:t>
            </w:r>
          </w:p>
        </w:tc>
        <w:tc>
          <w:tcPr>
            <w:tcW w:w="6406" w:type="dxa"/>
          </w:tcPr>
          <w:p w14:paraId="788330F4" w14:textId="24647B45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Yallourn</w:t>
            </w:r>
          </w:p>
        </w:tc>
      </w:tr>
      <w:tr w:rsidR="006F5588" w:rsidRPr="000E008A" w14:paraId="0CCB5230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30DD8C0" w14:textId="42E74E62" w:rsidR="006F5588" w:rsidRPr="00D0464E" w:rsidRDefault="006F5588" w:rsidP="00916ACF">
            <w:r w:rsidRPr="006F5588">
              <w:t>PMC25-73977</w:t>
            </w:r>
          </w:p>
        </w:tc>
        <w:tc>
          <w:tcPr>
            <w:tcW w:w="6406" w:type="dxa"/>
          </w:tcPr>
          <w:p w14:paraId="654114E4" w14:textId="49B4EE0B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7. Legal</w:t>
            </w:r>
          </w:p>
        </w:tc>
      </w:tr>
      <w:tr w:rsidR="006F5588" w:rsidRPr="000E008A" w14:paraId="78C69895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5EF6054C" w14:textId="3042CF47" w:rsidR="006F5588" w:rsidRPr="00D0464E" w:rsidRDefault="006F5588" w:rsidP="00916ACF">
            <w:r w:rsidRPr="006F5588">
              <w:t>PMC25-98074</w:t>
            </w:r>
          </w:p>
        </w:tc>
        <w:tc>
          <w:tcPr>
            <w:tcW w:w="6406" w:type="dxa"/>
          </w:tcPr>
          <w:p w14:paraId="1F3614BF" w14:textId="76647F70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2. Torrens</w:t>
            </w:r>
          </w:p>
        </w:tc>
      </w:tr>
      <w:tr w:rsidR="006F5588" w:rsidRPr="000E008A" w14:paraId="14FA0D3E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6E3A0748" w14:textId="43A494C4" w:rsidR="006F5588" w:rsidRPr="00D0464E" w:rsidRDefault="006F5588" w:rsidP="00916ACF">
            <w:r w:rsidRPr="006F5588">
              <w:t>PMC25-99989</w:t>
            </w:r>
          </w:p>
        </w:tc>
        <w:tc>
          <w:tcPr>
            <w:tcW w:w="6406" w:type="dxa"/>
          </w:tcPr>
          <w:p w14:paraId="43364B78" w14:textId="39572EB0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4. Yallourn</w:t>
            </w:r>
          </w:p>
        </w:tc>
      </w:tr>
      <w:tr w:rsidR="006F5588" w:rsidRPr="000E008A" w14:paraId="26BFC6F1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722A57F4" w14:textId="03711B5B" w:rsidR="006F5588" w:rsidRPr="00D0464E" w:rsidRDefault="006F5588" w:rsidP="00916ACF">
            <w:r w:rsidRPr="006F5588">
              <w:t>PMC25-100138</w:t>
            </w:r>
          </w:p>
        </w:tc>
        <w:tc>
          <w:tcPr>
            <w:tcW w:w="6406" w:type="dxa"/>
          </w:tcPr>
          <w:p w14:paraId="5D7D30A3" w14:textId="41610BA8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6. Gladstone</w:t>
            </w:r>
          </w:p>
        </w:tc>
      </w:tr>
      <w:tr w:rsidR="006F5588" w:rsidRPr="000E008A" w14:paraId="374063AC" w14:textId="77777777" w:rsidTr="00352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223533D1" w14:textId="6BD22961" w:rsidR="006F5588" w:rsidRPr="00D0464E" w:rsidRDefault="006F5588" w:rsidP="00916ACF">
            <w:r w:rsidRPr="006F5588">
              <w:t>PMC25-108232</w:t>
            </w:r>
          </w:p>
        </w:tc>
        <w:tc>
          <w:tcPr>
            <w:tcW w:w="6406" w:type="dxa"/>
          </w:tcPr>
          <w:p w14:paraId="6E11ADAB" w14:textId="36BC92E7" w:rsidR="006F5588" w:rsidRPr="00D0464E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EIJP Assessment Framework</w:t>
            </w:r>
          </w:p>
        </w:tc>
      </w:tr>
      <w:tr w:rsidR="006F5588" w:rsidRPr="000E008A" w14:paraId="5C160DD4" w14:textId="77777777" w:rsidTr="0035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C1E3840" w14:textId="6764F50D" w:rsidR="006F5588" w:rsidRPr="006F5588" w:rsidRDefault="006F5588" w:rsidP="00916ACF">
            <w:r w:rsidRPr="006F5588">
              <w:t>PMC25-109761</w:t>
            </w:r>
          </w:p>
        </w:tc>
        <w:tc>
          <w:tcPr>
            <w:tcW w:w="6406" w:type="dxa"/>
          </w:tcPr>
          <w:p w14:paraId="7E60A139" w14:textId="6505DBA1" w:rsidR="006F5588" w:rsidRPr="006F5588" w:rsidRDefault="006F5588" w:rsidP="00916ACF">
            <w:pPr>
              <w:spacing w:after="0"/>
              <w:rPr>
                <w:szCs w:val="22"/>
              </w:rPr>
            </w:pPr>
            <w:r w:rsidRPr="006F5588">
              <w:rPr>
                <w:szCs w:val="22"/>
              </w:rPr>
              <w:t>EIJP Worker Survey</w:t>
            </w:r>
          </w:p>
        </w:tc>
      </w:tr>
    </w:tbl>
    <w:p w14:paraId="33C7758C" w14:textId="77777777" w:rsidR="00167598" w:rsidRDefault="00167598" w:rsidP="00110D7E">
      <w:pPr>
        <w:pStyle w:val="Heading1"/>
        <w:sectPr w:rsidR="00167598" w:rsidSect="00167598">
          <w:headerReference w:type="default" r:id="rId13"/>
          <w:footerReference w:type="default" r:id="rId14"/>
          <w:pgSz w:w="11906" w:h="16838" w:code="9"/>
          <w:pgMar w:top="1276" w:right="2608" w:bottom="1361" w:left="907" w:header="567" w:footer="567" w:gutter="0"/>
          <w:cols w:space="708"/>
          <w:docGrid w:linePitch="360"/>
        </w:sectPr>
      </w:pPr>
      <w:bookmarkStart w:id="3" w:name="_Toc220583437"/>
      <w:bookmarkEnd w:id="2"/>
    </w:p>
    <w:p w14:paraId="15008654" w14:textId="77777777" w:rsidR="00BE5DF1" w:rsidRDefault="00B550E5" w:rsidP="00110D7E">
      <w:pPr>
        <w:pStyle w:val="Heading1"/>
      </w:pPr>
      <w:r w:rsidRPr="00B550E5">
        <w:lastRenderedPageBreak/>
        <w:t>Acronyms and abbreviations</w:t>
      </w:r>
      <w:bookmarkEnd w:id="3"/>
    </w:p>
    <w:tbl>
      <w:tblPr>
        <w:tblStyle w:val="NZEATable"/>
        <w:tblW w:w="5000" w:type="pct"/>
        <w:tblLook w:val="04A0" w:firstRow="1" w:lastRow="0" w:firstColumn="1" w:lastColumn="0" w:noHBand="0" w:noVBand="1"/>
        <w:tblCaption w:val="Acronyms and abbreviations"/>
        <w:tblDescription w:val="Abbreviations and their full forms&#10;AC Asphalt Cement&#10;CFPS Cash Flow Per Share&#10;CQ Central Queensland&#10;HWL Home Wilkinson Lowry&#10;KPMG Klynveld Peat Marwick Goerdeler&#10;NZEA Net Zero Economy Authority&#10;"/>
      </w:tblPr>
      <w:tblGrid>
        <w:gridCol w:w="1985"/>
        <w:gridCol w:w="6406"/>
      </w:tblGrid>
      <w:tr w:rsidR="004028BA" w:rsidRPr="00A738DB" w14:paraId="15008657" w14:textId="77777777" w:rsidTr="00DB1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vAlign w:val="center"/>
          </w:tcPr>
          <w:p w14:paraId="15008655" w14:textId="57B2EB55" w:rsidR="004028BA" w:rsidRPr="00A738DB" w:rsidRDefault="00DB1FF8" w:rsidP="00DB1FF8">
            <w:r w:rsidRPr="00DB1FF8">
              <w:t>Acronym or Abbreviation</w:t>
            </w:r>
          </w:p>
        </w:tc>
        <w:tc>
          <w:tcPr>
            <w:tcW w:w="6406" w:type="dxa"/>
            <w:vAlign w:val="center"/>
          </w:tcPr>
          <w:p w14:paraId="15008656" w14:textId="1E925DC1" w:rsidR="004028BA" w:rsidRPr="00A738DB" w:rsidRDefault="00DB1FF8" w:rsidP="00DB1FF8">
            <w:r>
              <w:rPr>
                <w:sz w:val="21"/>
                <w:szCs w:val="21"/>
              </w:rPr>
              <w:t>Full Description</w:t>
            </w:r>
          </w:p>
        </w:tc>
      </w:tr>
      <w:tr w:rsidR="004028BA" w:rsidRPr="000E008A" w14:paraId="1500865A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58" w14:textId="1FED533C" w:rsidR="004028BA" w:rsidRPr="00630DE7" w:rsidRDefault="002D5211" w:rsidP="0035291F">
            <w:pPr>
              <w:spacing w:after="0"/>
              <w:rPr>
                <w:szCs w:val="22"/>
              </w:rPr>
            </w:pPr>
            <w:r w:rsidRPr="00264781">
              <w:rPr>
                <w:szCs w:val="22"/>
              </w:rPr>
              <w:t>AI</w:t>
            </w:r>
          </w:p>
        </w:tc>
        <w:tc>
          <w:tcPr>
            <w:tcW w:w="6406" w:type="dxa"/>
          </w:tcPr>
          <w:p w14:paraId="15008659" w14:textId="0F52A607" w:rsidR="004028BA" w:rsidRPr="000E008A" w:rsidRDefault="002D5211" w:rsidP="0079668F">
            <w:r>
              <w:t>Artificial Intelligence</w:t>
            </w:r>
          </w:p>
        </w:tc>
      </w:tr>
      <w:tr w:rsidR="004028BA" w:rsidRPr="000E008A" w14:paraId="1500865D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5B" w14:textId="063FEB97" w:rsidR="004028BA" w:rsidRPr="00630DE7" w:rsidRDefault="002D5211" w:rsidP="0035291F">
            <w:pPr>
              <w:spacing w:after="0"/>
              <w:rPr>
                <w:szCs w:val="22"/>
              </w:rPr>
            </w:pPr>
            <w:r w:rsidRPr="00264781">
              <w:rPr>
                <w:szCs w:val="22"/>
              </w:rPr>
              <w:t>BHP</w:t>
            </w:r>
          </w:p>
        </w:tc>
        <w:tc>
          <w:tcPr>
            <w:tcW w:w="6406" w:type="dxa"/>
          </w:tcPr>
          <w:p w14:paraId="1500865C" w14:textId="22524961" w:rsidR="004028BA" w:rsidRPr="000E008A" w:rsidRDefault="002D5211" w:rsidP="0035291F">
            <w:r w:rsidRPr="00264781">
              <w:t>Broken Hill Proprietary</w:t>
            </w:r>
          </w:p>
        </w:tc>
      </w:tr>
      <w:tr w:rsidR="004028BA" w:rsidRPr="000E008A" w14:paraId="15008660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5E" w14:textId="769761E7" w:rsidR="004028BA" w:rsidRPr="00630DE7" w:rsidRDefault="002D5211" w:rsidP="0035291F">
            <w:pPr>
              <w:spacing w:after="0"/>
              <w:rPr>
                <w:szCs w:val="22"/>
              </w:rPr>
            </w:pPr>
            <w:r w:rsidRPr="00264781">
              <w:rPr>
                <w:szCs w:val="22"/>
              </w:rPr>
              <w:t>CEO</w:t>
            </w:r>
          </w:p>
        </w:tc>
        <w:tc>
          <w:tcPr>
            <w:tcW w:w="6406" w:type="dxa"/>
          </w:tcPr>
          <w:p w14:paraId="1500865F" w14:textId="528A9707" w:rsidR="004028BA" w:rsidRPr="000E008A" w:rsidRDefault="002D5211" w:rsidP="0035291F">
            <w:r w:rsidRPr="00264781">
              <w:t>Chief Executive Officer</w:t>
            </w:r>
          </w:p>
        </w:tc>
      </w:tr>
      <w:tr w:rsidR="004028BA" w:rsidRPr="000E008A" w14:paraId="15008663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5008661" w14:textId="7EF22EF5" w:rsidR="004028BA" w:rsidRPr="00630DE7" w:rsidRDefault="002D5211" w:rsidP="00EC4A56">
            <w:pPr>
              <w:spacing w:after="0"/>
              <w:rPr>
                <w:szCs w:val="22"/>
              </w:rPr>
            </w:pPr>
            <w:proofErr w:type="spellStart"/>
            <w:r w:rsidRPr="00264781">
              <w:rPr>
                <w:szCs w:val="22"/>
              </w:rPr>
              <w:t>Cwth</w:t>
            </w:r>
            <w:proofErr w:type="spellEnd"/>
          </w:p>
        </w:tc>
        <w:tc>
          <w:tcPr>
            <w:tcW w:w="6406" w:type="dxa"/>
          </w:tcPr>
          <w:p w14:paraId="15008662" w14:textId="06DE0049" w:rsidR="004028BA" w:rsidRPr="000E008A" w:rsidRDefault="002D5211" w:rsidP="0035291F">
            <w:r>
              <w:t>Commonwealth</w:t>
            </w:r>
          </w:p>
        </w:tc>
      </w:tr>
      <w:tr w:rsidR="004028BA" w:rsidRPr="000E008A" w14:paraId="15008669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5008667" w14:textId="7BE8CC1A" w:rsidR="004028BA" w:rsidRPr="00630DE7" w:rsidRDefault="002D5211" w:rsidP="0035291F">
            <w:pPr>
              <w:spacing w:after="0"/>
              <w:rPr>
                <w:szCs w:val="22"/>
              </w:rPr>
            </w:pPr>
            <w:r w:rsidRPr="00264781">
              <w:rPr>
                <w:szCs w:val="22"/>
              </w:rPr>
              <w:t>DEWR</w:t>
            </w:r>
          </w:p>
        </w:tc>
        <w:tc>
          <w:tcPr>
            <w:tcW w:w="6406" w:type="dxa"/>
          </w:tcPr>
          <w:p w14:paraId="15008668" w14:textId="46059DB6" w:rsidR="004028BA" w:rsidRPr="000E008A" w:rsidRDefault="002D5211" w:rsidP="0079668F">
            <w:r>
              <w:t>D</w:t>
            </w:r>
            <w:r w:rsidRPr="00264781">
              <w:t>epartment of Employment and Workplace Relations</w:t>
            </w:r>
          </w:p>
        </w:tc>
      </w:tr>
      <w:tr w:rsidR="00264781" w:rsidRPr="000E008A" w14:paraId="1836A5AA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6ABC6AA7" w14:textId="53C03D73" w:rsidR="00264781" w:rsidRDefault="002D5211" w:rsidP="0035291F">
            <w:pPr>
              <w:spacing w:after="0"/>
              <w:rPr>
                <w:szCs w:val="22"/>
              </w:rPr>
            </w:pPr>
            <w:r w:rsidRPr="00264781">
              <w:rPr>
                <w:szCs w:val="22"/>
              </w:rPr>
              <w:t>EIJP</w:t>
            </w:r>
          </w:p>
        </w:tc>
        <w:tc>
          <w:tcPr>
            <w:tcW w:w="6406" w:type="dxa"/>
          </w:tcPr>
          <w:p w14:paraId="595475C3" w14:textId="5E7EE751" w:rsidR="00264781" w:rsidRDefault="002D5211" w:rsidP="0079668F">
            <w:r w:rsidRPr="00264781">
              <w:t>Energy Industry Jobs Plan</w:t>
            </w:r>
          </w:p>
        </w:tc>
      </w:tr>
      <w:tr w:rsidR="00264781" w:rsidRPr="000E008A" w14:paraId="582DE7D8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88E2664" w14:textId="6242ECC3" w:rsidR="00264781" w:rsidRDefault="002D5211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EOL</w:t>
            </w:r>
          </w:p>
        </w:tc>
        <w:tc>
          <w:tcPr>
            <w:tcW w:w="6406" w:type="dxa"/>
          </w:tcPr>
          <w:p w14:paraId="10639A94" w14:textId="01EDFF96" w:rsidR="00264781" w:rsidRDefault="002D5211" w:rsidP="0079668F">
            <w:r>
              <w:t>End of Life</w:t>
            </w:r>
          </w:p>
        </w:tc>
      </w:tr>
      <w:tr w:rsidR="00264781" w:rsidRPr="000E008A" w14:paraId="4540CE69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4862BEAF" w14:textId="77E2D54E" w:rsidR="00264781" w:rsidRDefault="002D5211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HILT CRC</w:t>
            </w:r>
          </w:p>
        </w:tc>
        <w:tc>
          <w:tcPr>
            <w:tcW w:w="6406" w:type="dxa"/>
          </w:tcPr>
          <w:p w14:paraId="0F3A28ED" w14:textId="2895BD6A" w:rsidR="00264781" w:rsidRDefault="002D5211" w:rsidP="0079668F">
            <w:r w:rsidRPr="00264781">
              <w:t>Heavy Industry Low-Carbon Transition Cooperative Research Centre</w:t>
            </w:r>
          </w:p>
        </w:tc>
      </w:tr>
      <w:tr w:rsidR="00264781" w:rsidRPr="000E008A" w14:paraId="1B96F38A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E209CD0" w14:textId="5D24E68C" w:rsidR="00264781" w:rsidRDefault="002D5211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MO</w:t>
            </w:r>
          </w:p>
        </w:tc>
        <w:tc>
          <w:tcPr>
            <w:tcW w:w="6406" w:type="dxa"/>
          </w:tcPr>
          <w:p w14:paraId="642C892A" w14:textId="7274B58B" w:rsidR="00264781" w:rsidRDefault="002D5211" w:rsidP="0079668F">
            <w:proofErr w:type="spellStart"/>
            <w:r w:rsidRPr="00264781">
              <w:t>Ministers</w:t>
            </w:r>
            <w:proofErr w:type="spellEnd"/>
            <w:r w:rsidRPr="00264781">
              <w:t xml:space="preserve"> Office</w:t>
            </w:r>
          </w:p>
        </w:tc>
      </w:tr>
      <w:tr w:rsidR="00264781" w:rsidRPr="000E008A" w14:paraId="173262A6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52ED31C7" w14:textId="460A2F89" w:rsidR="00264781" w:rsidRDefault="002D5211" w:rsidP="0035291F">
            <w:pPr>
              <w:spacing w:after="0"/>
              <w:rPr>
                <w:szCs w:val="22"/>
              </w:rPr>
            </w:pPr>
            <w:r w:rsidRPr="002D5211">
              <w:rPr>
                <w:szCs w:val="22"/>
              </w:rPr>
              <w:t>MRPD</w:t>
            </w:r>
          </w:p>
        </w:tc>
        <w:tc>
          <w:tcPr>
            <w:tcW w:w="6406" w:type="dxa"/>
          </w:tcPr>
          <w:p w14:paraId="709B7708" w14:textId="2EB3B8FA" w:rsidR="00264781" w:rsidRDefault="002D5211" w:rsidP="0079668F">
            <w:r w:rsidRPr="002D5211">
              <w:t>Monitoring, Research and Policy Development</w:t>
            </w:r>
          </w:p>
        </w:tc>
      </w:tr>
      <w:tr w:rsidR="002E77BB" w:rsidRPr="000E008A" w14:paraId="24062A0C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141F612" w14:textId="331FE2C5" w:rsidR="002E77BB" w:rsidRDefault="002E77BB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NAA</w:t>
            </w:r>
          </w:p>
        </w:tc>
        <w:tc>
          <w:tcPr>
            <w:tcW w:w="6406" w:type="dxa"/>
          </w:tcPr>
          <w:p w14:paraId="4A89D03A" w14:textId="58ADBBDE" w:rsidR="002E77BB" w:rsidRPr="00264781" w:rsidRDefault="00271E77" w:rsidP="0079668F">
            <w:r w:rsidRPr="00271E77">
              <w:t>National Archives of Australia</w:t>
            </w:r>
          </w:p>
        </w:tc>
      </w:tr>
      <w:tr w:rsidR="00264781" w:rsidRPr="000E008A" w14:paraId="2F77BAB6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432BB3A9" w14:textId="1AB32C82" w:rsidR="00264781" w:rsidRDefault="00264781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NZF</w:t>
            </w:r>
          </w:p>
        </w:tc>
        <w:tc>
          <w:tcPr>
            <w:tcW w:w="6406" w:type="dxa"/>
          </w:tcPr>
          <w:p w14:paraId="7E983009" w14:textId="64DE651B" w:rsidR="00264781" w:rsidRDefault="00264781" w:rsidP="0079668F">
            <w:r w:rsidRPr="00264781">
              <w:t>Net Zero Fund</w:t>
            </w:r>
          </w:p>
        </w:tc>
      </w:tr>
      <w:tr w:rsidR="00264781" w:rsidRPr="000E008A" w14:paraId="066B0CBE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5D57F682" w14:textId="5E68A03A" w:rsidR="00264781" w:rsidRDefault="002D5211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RACE</w:t>
            </w:r>
          </w:p>
        </w:tc>
        <w:tc>
          <w:tcPr>
            <w:tcW w:w="6406" w:type="dxa"/>
          </w:tcPr>
          <w:p w14:paraId="1298AE80" w14:textId="359B2AB1" w:rsidR="00264781" w:rsidRPr="00264781" w:rsidRDefault="002D5211" w:rsidP="0079668F">
            <w:r w:rsidRPr="00264781">
              <w:t>Reliable, Affordable, Clean Energy</w:t>
            </w:r>
          </w:p>
        </w:tc>
      </w:tr>
      <w:tr w:rsidR="00264781" w:rsidRPr="000E008A" w14:paraId="62A0126F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353B148F" w14:textId="7973125C" w:rsidR="00264781" w:rsidRDefault="002D5211" w:rsidP="0035291F">
            <w:pPr>
              <w:spacing w:after="0"/>
              <w:rPr>
                <w:szCs w:val="22"/>
              </w:rPr>
            </w:pPr>
            <w:r w:rsidRPr="002D5211">
              <w:rPr>
                <w:szCs w:val="22"/>
              </w:rPr>
              <w:t>SIV</w:t>
            </w:r>
          </w:p>
        </w:tc>
        <w:tc>
          <w:tcPr>
            <w:tcW w:w="6406" w:type="dxa"/>
          </w:tcPr>
          <w:p w14:paraId="36908DE3" w14:textId="58795CFC" w:rsidR="00264781" w:rsidRPr="00264781" w:rsidRDefault="002D5211" w:rsidP="0079668F">
            <w:r w:rsidRPr="002D5211">
              <w:t>Specialist Investment Vehicles</w:t>
            </w:r>
          </w:p>
        </w:tc>
      </w:tr>
      <w:tr w:rsidR="00264781" w:rsidRPr="000E008A" w14:paraId="45D2200F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687FCFE" w14:textId="176E1B8F" w:rsidR="00264781" w:rsidRDefault="002D5211" w:rsidP="0035291F">
            <w:pPr>
              <w:spacing w:after="0"/>
              <w:rPr>
                <w:szCs w:val="22"/>
              </w:rPr>
            </w:pPr>
            <w:r w:rsidRPr="00264781">
              <w:rPr>
                <w:szCs w:val="22"/>
              </w:rPr>
              <w:t>SMEs</w:t>
            </w:r>
          </w:p>
        </w:tc>
        <w:tc>
          <w:tcPr>
            <w:tcW w:w="6406" w:type="dxa"/>
          </w:tcPr>
          <w:p w14:paraId="1A017AD6" w14:textId="7927C282" w:rsidR="00264781" w:rsidRPr="00264781" w:rsidRDefault="002D5211" w:rsidP="0079668F">
            <w:r>
              <w:t>Subject Matter Experts</w:t>
            </w:r>
          </w:p>
        </w:tc>
      </w:tr>
      <w:tr w:rsidR="00264781" w:rsidRPr="000E008A" w14:paraId="5245196E" w14:textId="77777777" w:rsidTr="002E2E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8DB2B5D" w14:textId="0F29DC22" w:rsidR="00264781" w:rsidRDefault="002D5211" w:rsidP="0035291F">
            <w:pPr>
              <w:spacing w:after="0"/>
              <w:rPr>
                <w:szCs w:val="22"/>
              </w:rPr>
            </w:pPr>
            <w:r w:rsidRPr="002D5211">
              <w:rPr>
                <w:szCs w:val="22"/>
              </w:rPr>
              <w:t>SWIS</w:t>
            </w:r>
          </w:p>
        </w:tc>
        <w:tc>
          <w:tcPr>
            <w:tcW w:w="6406" w:type="dxa"/>
          </w:tcPr>
          <w:p w14:paraId="2B1B52D2" w14:textId="57F9B376" w:rsidR="00264781" w:rsidRPr="00264781" w:rsidRDefault="002D5211" w:rsidP="0079668F">
            <w:proofErr w:type="gramStart"/>
            <w:r w:rsidRPr="002D5211">
              <w:t>South West</w:t>
            </w:r>
            <w:proofErr w:type="gramEnd"/>
            <w:r w:rsidRPr="002D5211">
              <w:t xml:space="preserve"> Interconnected System</w:t>
            </w:r>
          </w:p>
        </w:tc>
      </w:tr>
      <w:tr w:rsidR="00264781" w:rsidRPr="000E008A" w14:paraId="794663F8" w14:textId="77777777" w:rsidTr="002E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1CE43D4" w14:textId="3872B3E5" w:rsidR="00264781" w:rsidRDefault="002D5211" w:rsidP="0035291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WA</w:t>
            </w:r>
          </w:p>
        </w:tc>
        <w:tc>
          <w:tcPr>
            <w:tcW w:w="6406" w:type="dxa"/>
          </w:tcPr>
          <w:p w14:paraId="510CF601" w14:textId="66E3C4F8" w:rsidR="00264781" w:rsidRPr="00264781" w:rsidRDefault="002D5211" w:rsidP="0079668F">
            <w:r>
              <w:t>Western Australia</w:t>
            </w:r>
          </w:p>
        </w:tc>
      </w:tr>
    </w:tbl>
    <w:p w14:paraId="6C3F872F" w14:textId="77777777" w:rsidR="0056332C" w:rsidRDefault="0056332C" w:rsidP="004E2765"/>
    <w:p w14:paraId="12142691" w14:textId="77777777" w:rsidR="0056332C" w:rsidRDefault="0056332C" w:rsidP="004E2765"/>
    <w:p w14:paraId="6A1B3B78" w14:textId="77777777" w:rsidR="0056332C" w:rsidRDefault="0056332C">
      <w:r>
        <w:br w:type="page"/>
      </w:r>
    </w:p>
    <w:p w14:paraId="1500866F" w14:textId="1729BF4C" w:rsidR="005915AE" w:rsidRPr="004E2765" w:rsidRDefault="0035291F" w:rsidP="004E2765">
      <w:r>
        <w:rPr>
          <w:noProof/>
          <w:color w:val="auto"/>
          <w:lang w:eastAsia="en-AU"/>
        </w:rPr>
        <w:lastRenderedPageBreak/>
        <w:drawing>
          <wp:anchor distT="0" distB="0" distL="114300" distR="114300" simplePos="0" relativeHeight="251658240" behindDoc="1" locked="0" layoutInCell="1" allowOverlap="1" wp14:anchorId="50D8DA0C" wp14:editId="1A098983">
            <wp:simplePos x="0" y="0"/>
            <wp:positionH relativeFrom="column">
              <wp:posOffset>-561975</wp:posOffset>
            </wp:positionH>
            <wp:positionV relativeFrom="paragraph">
              <wp:posOffset>-709295</wp:posOffset>
            </wp:positionV>
            <wp:extent cx="7559675" cy="10691495"/>
            <wp:effectExtent l="0" t="0" r="3175" b="0"/>
            <wp:wrapNone/>
            <wp:docPr id="1407515746" name="Picture 13" descr="Decorative NZEA Brand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15746" name="Picture 13" descr="Decorative NZEA Brand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F64">
        <w:rPr>
          <w:noProof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B9E62DB" wp14:editId="478CC527">
                <wp:simplePos x="0" y="0"/>
                <wp:positionH relativeFrom="column">
                  <wp:posOffset>82550</wp:posOffset>
                </wp:positionH>
                <wp:positionV relativeFrom="paragraph">
                  <wp:posOffset>7702246</wp:posOffset>
                </wp:positionV>
                <wp:extent cx="2695575" cy="1481455"/>
                <wp:effectExtent l="0" t="0" r="9525" b="4445"/>
                <wp:wrapNone/>
                <wp:docPr id="97854193" name="Text Box 2" descr="Australian Government and NZEA branding followed by NZEA contact information.&#10;&#10;Telephone number (02) 6271 5079&#10;&#10;Ngunnawal Country&#10;Charles Perkins House&#10;16 Bowes Place, Woden ACT 2606 &#10;PO Box 1267 CANBERRA ACT 2600&#10;&#10;netzero.gov.au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8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0868E" w14:textId="32A8AF52" w:rsidR="00A05CB3" w:rsidRPr="003A67D8" w:rsidRDefault="00460836" w:rsidP="00AB7F64">
                            <w:pPr>
                              <w:pStyle w:val="NoSpacing"/>
                              <w:spacing w:line="264" w:lineRule="auto"/>
                            </w:pPr>
                            <w:r>
                              <w:t xml:space="preserve">T </w:t>
                            </w:r>
                            <w:r w:rsidR="003A67D8" w:rsidRPr="003A67D8">
                              <w:t>(02) 6271 5079</w:t>
                            </w:r>
                          </w:p>
                          <w:p w14:paraId="1500868F" w14:textId="77777777" w:rsidR="003A67D8" w:rsidRPr="003A67D8" w:rsidRDefault="003A67D8" w:rsidP="00435303">
                            <w:pPr>
                              <w:pStyle w:val="NoSpacing"/>
                              <w:spacing w:line="264" w:lineRule="auto"/>
                            </w:pPr>
                            <w:r w:rsidRPr="003A67D8">
                              <w:t>Ngunnawal Country</w:t>
                            </w:r>
                          </w:p>
                          <w:p w14:paraId="15008692" w14:textId="2B21D221" w:rsidR="003A67D8" w:rsidRDefault="003A67D8" w:rsidP="00435303">
                            <w:pPr>
                              <w:pStyle w:val="NoSpacing"/>
                              <w:spacing w:line="264" w:lineRule="auto"/>
                            </w:pPr>
                            <w:r w:rsidRPr="003A67D8">
                              <w:t xml:space="preserve">PO Box </w:t>
                            </w:r>
                            <w:r w:rsidR="00B601C4">
                              <w:t>1267</w:t>
                            </w:r>
                            <w:r w:rsidRPr="003A67D8">
                              <w:t xml:space="preserve"> CANBERRA ACT 2600</w:t>
                            </w:r>
                          </w:p>
                          <w:p w14:paraId="15008693" w14:textId="77777777" w:rsidR="00A05CB3" w:rsidRPr="003A67D8" w:rsidRDefault="00A05CB3" w:rsidP="00435303">
                            <w:pPr>
                              <w:pStyle w:val="NoSpacing"/>
                              <w:spacing w:line="264" w:lineRule="auto"/>
                            </w:pPr>
                          </w:p>
                          <w:p w14:paraId="2888279F" w14:textId="1730148A" w:rsidR="008D35F9" w:rsidRPr="0056332C" w:rsidRDefault="003A67D8" w:rsidP="0056332C">
                            <w:pPr>
                              <w:pStyle w:val="NoSpacing"/>
                              <w:spacing w:line="264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67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netzero.gov.au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62DB" id="_x0000_s1028" type="#_x0000_t202" alt="Australian Government and NZEA branding followed by NZEA contact information.&#10;&#10;Telephone number (02) 6271 5079&#10;&#10;Ngunnawal Country&#10;Charles Perkins House&#10;16 Bowes Place, Woden ACT 2606 &#10;PO Box 1267 CANBERRA ACT 2600&#10;&#10;netzero.gov.au&#10;" style="position:absolute;margin-left:6.5pt;margin-top:606.5pt;width:212.25pt;height:116.6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" filled="f" stroked="f" strokeweight=".5pt">
                <v:textbox inset="0,0,0,0">
                  <w:txbxContent>
                    <w:p w14:paraId="1500868E" w14:textId="32A8AF52" w:rsidR="00A05CB3" w:rsidRPr="003A67D8" w:rsidRDefault="00460836" w:rsidP="00AB7F64">
                      <w:pPr>
                        <w:pStyle w:val="NoSpacing"/>
                        <w:spacing w:line="264" w:lineRule="auto"/>
                      </w:pPr>
                      <w:r>
                        <w:t xml:space="preserve">T </w:t>
                      </w:r>
                      <w:r w:rsidR="003A67D8" w:rsidRPr="003A67D8">
                        <w:t>(02) 6271 5079</w:t>
                      </w:r>
                    </w:p>
                    <w:p w14:paraId="1500868F" w14:textId="77777777" w:rsidR="003A67D8" w:rsidRPr="003A67D8" w:rsidRDefault="003A67D8" w:rsidP="00435303">
                      <w:pPr>
                        <w:pStyle w:val="NoSpacing"/>
                        <w:spacing w:line="264" w:lineRule="auto"/>
                      </w:pPr>
                      <w:r w:rsidRPr="003A67D8">
                        <w:t>Ngunnawal Country</w:t>
                      </w:r>
                    </w:p>
                    <w:p w14:paraId="15008692" w14:textId="2B21D221" w:rsidR="003A67D8" w:rsidRDefault="003A67D8" w:rsidP="00435303">
                      <w:pPr>
                        <w:pStyle w:val="NoSpacing"/>
                        <w:spacing w:line="264" w:lineRule="auto"/>
                      </w:pPr>
                      <w:r w:rsidRPr="003A67D8">
                        <w:t xml:space="preserve">PO Box </w:t>
                      </w:r>
                      <w:r w:rsidR="00B601C4">
                        <w:t>1267</w:t>
                      </w:r>
                      <w:r w:rsidRPr="003A67D8">
                        <w:t xml:space="preserve"> CANBERRA ACT 2600</w:t>
                      </w:r>
                    </w:p>
                    <w:p w14:paraId="15008693" w14:textId="77777777" w:rsidR="00A05CB3" w:rsidRPr="003A67D8" w:rsidRDefault="00A05CB3" w:rsidP="00435303">
                      <w:pPr>
                        <w:pStyle w:val="NoSpacing"/>
                        <w:spacing w:line="264" w:lineRule="auto"/>
                      </w:pPr>
                    </w:p>
                    <w:p w14:paraId="2888279F" w14:textId="1730148A" w:rsidR="008D35F9" w:rsidRPr="0056332C" w:rsidRDefault="003A67D8" w:rsidP="0056332C">
                      <w:pPr>
                        <w:pStyle w:val="NoSpacing"/>
                        <w:spacing w:line="264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67D8">
                        <w:rPr>
                          <w:b/>
                          <w:bCs/>
                          <w:sz w:val="28"/>
                          <w:szCs w:val="28"/>
                        </w:rPr>
                        <w:t>netzero.gov.au</w:t>
                      </w:r>
                    </w:p>
                  </w:txbxContent>
                </v:textbox>
              </v:shape>
            </w:pict>
          </mc:Fallback>
        </mc:AlternateContent>
      </w:r>
      <w:r w:rsidR="00BF4FC0">
        <w:rPr>
          <w:noProof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F39CBF3" wp14:editId="379C93DC">
                <wp:simplePos x="0" y="0"/>
                <wp:positionH relativeFrom="column">
                  <wp:posOffset>1828260</wp:posOffset>
                </wp:positionH>
                <wp:positionV relativeFrom="paragraph">
                  <wp:posOffset>-232410</wp:posOffset>
                </wp:positionV>
                <wp:extent cx="2696260" cy="180008"/>
                <wp:effectExtent l="0" t="0" r="8890" b="10795"/>
                <wp:wrapNone/>
                <wp:docPr id="1" name="Text Box 2" descr="Content marker saying OFFICIAL " title="OFFICIAL backpage to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260" cy="180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A9D1D" w14:textId="77777777" w:rsidR="00BF4FC0" w:rsidRPr="006B3A4B" w:rsidRDefault="00BF4FC0" w:rsidP="00BF4FC0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FF0000"/>
                                <w:sz w:val="16"/>
                                <w:szCs w:val="16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9CBF3" id="_x0000_s1029" type="#_x0000_t202" alt="Title: OFFICIAL backpage top - Description: Content marker saying OFFICIAL " style="position:absolute;margin-left:143.95pt;margin-top:-18.3pt;width:212.3pt;height:14.15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" filled="f" stroked="f" strokeweight=".5pt">
                <v:textbox inset="0,0,0,0">
                  <w:txbxContent>
                    <w:p w14:paraId="317A9D1D" w14:textId="77777777" w:rsidR="00BF4FC0" w:rsidRPr="006B3A4B" w:rsidRDefault="00BF4FC0" w:rsidP="00BF4FC0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FF0000"/>
                          <w:sz w:val="16"/>
                          <w:szCs w:val="16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 w:rsidR="00BF4FC0">
        <w:rPr>
          <w:noProof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59E50B9" wp14:editId="1A2FF8CA">
                <wp:simplePos x="0" y="0"/>
                <wp:positionH relativeFrom="column">
                  <wp:posOffset>1948876</wp:posOffset>
                </wp:positionH>
                <wp:positionV relativeFrom="paragraph">
                  <wp:posOffset>9526032</wp:posOffset>
                </wp:positionV>
                <wp:extent cx="2696260" cy="180008"/>
                <wp:effectExtent l="0" t="0" r="8890" b="10795"/>
                <wp:wrapNone/>
                <wp:docPr id="1750567192" name="Text Box 2" descr="Content marker saying OFFICIAL " title="OFFICIAL backpage bottom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260" cy="180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08695" w14:textId="1B3CDA46" w:rsidR="008B513E" w:rsidRPr="006B3A4B" w:rsidRDefault="00EA25BE" w:rsidP="008B513E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FF0000"/>
                                <w:sz w:val="16"/>
                                <w:szCs w:val="16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E50B9" id="_x0000_s1030" type="#_x0000_t202" alt="Title: OFFICIAL backpage bottom - Description: Content marker saying OFFICIAL " style="position:absolute;margin-left:153.45pt;margin-top:750.1pt;width:212.3pt;height:14.1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" filled="f" stroked="f" strokeweight=".5pt">
                <v:textbox inset="0,0,0,0">
                  <w:txbxContent>
                    <w:p w14:paraId="15008695" w14:textId="1B3CDA46" w:rsidR="008B513E" w:rsidRPr="006B3A4B" w:rsidRDefault="00EA25BE" w:rsidP="008B513E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FF0000"/>
                          <w:sz w:val="16"/>
                          <w:szCs w:val="16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 w:rsidR="0056332C" w:rsidRPr="003A67D8">
        <w:rPr>
          <w:noProof/>
          <w:color w:val="auto"/>
          <w:lang w:eastAsia="en-AU"/>
        </w:rPr>
        <w:drawing>
          <wp:anchor distT="0" distB="0" distL="114300" distR="114300" simplePos="0" relativeHeight="251658246" behindDoc="0" locked="0" layoutInCell="1" allowOverlap="1" wp14:anchorId="287F559D" wp14:editId="0265F4F5">
            <wp:simplePos x="0" y="0"/>
            <wp:positionH relativeFrom="column">
              <wp:posOffset>88514</wp:posOffset>
            </wp:positionH>
            <wp:positionV relativeFrom="paragraph">
              <wp:posOffset>6724859</wp:posOffset>
            </wp:positionV>
            <wp:extent cx="2576195" cy="614045"/>
            <wp:effectExtent l="0" t="0" r="0" b="0"/>
            <wp:wrapNone/>
            <wp:docPr id="10" name="Graphic 1" descr="NZEA and Australian Government Logos" title="NZEA and Australian Government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6743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15AE" w:rsidRPr="004E2765" w:rsidSect="00167598">
      <w:pgSz w:w="11906" w:h="16838" w:code="9"/>
      <w:pgMar w:top="1134" w:right="2608" w:bottom="1361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3F99" w14:textId="77777777" w:rsidR="00254FC3" w:rsidRDefault="00254FC3" w:rsidP="001D0AFC">
      <w:r>
        <w:separator/>
      </w:r>
    </w:p>
    <w:p w14:paraId="7143D9B3" w14:textId="77777777" w:rsidR="00254FC3" w:rsidRDefault="00254FC3"/>
    <w:p w14:paraId="53039173" w14:textId="77777777" w:rsidR="00254FC3" w:rsidRDefault="00254FC3"/>
    <w:p w14:paraId="4AEFD87F" w14:textId="77777777" w:rsidR="00254FC3" w:rsidRDefault="00254FC3"/>
  </w:endnote>
  <w:endnote w:type="continuationSeparator" w:id="0">
    <w:p w14:paraId="40F5C901" w14:textId="77777777" w:rsidR="00254FC3" w:rsidRDefault="00254FC3" w:rsidP="001D0AFC">
      <w:r>
        <w:continuationSeparator/>
      </w:r>
    </w:p>
    <w:p w14:paraId="302CF3F8" w14:textId="77777777" w:rsidR="00254FC3" w:rsidRDefault="00254FC3"/>
    <w:p w14:paraId="47984B4F" w14:textId="77777777" w:rsidR="00254FC3" w:rsidRDefault="00254FC3"/>
    <w:p w14:paraId="388DE3DA" w14:textId="77777777" w:rsidR="00254FC3" w:rsidRDefault="00254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8685" w14:textId="77777777" w:rsidR="00AC4B47" w:rsidRPr="00AC4B47" w:rsidRDefault="00000000" w:rsidP="00AC4B47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1609311897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5910">
          <w:rPr>
            <w:caps/>
            <w:color w:val="FF0000"/>
            <w:sz w:val="16"/>
            <w:szCs w:val="16"/>
          </w:rPr>
          <w:t>Official</w:t>
        </w:r>
      </w:sdtContent>
    </w:sdt>
  </w:p>
  <w:p w14:paraId="15008686" w14:textId="4B60BDC8" w:rsidR="003C469B" w:rsidRPr="00033439" w:rsidRDefault="005E3C4D" w:rsidP="00033439">
    <w:pPr>
      <w:pStyle w:val="Footer"/>
    </w:pPr>
    <w:r w:rsidRPr="00033439">
      <w:rPr>
        <w:b/>
        <w:bCs/>
      </w:rPr>
      <w:t>Net Zero Economy Authority</w:t>
    </w:r>
    <w:r w:rsidRPr="00033439">
      <w:t> | </w:t>
    </w:r>
    <w:r w:rsidR="00C66057">
      <w:fldChar w:fldCharType="begin"/>
    </w:r>
    <w:r w:rsidR="00C66057">
      <w:instrText xml:space="preserve"> STYLEREF  Title </w:instrText>
    </w:r>
    <w:r w:rsidR="00C66057">
      <w:fldChar w:fldCharType="separate"/>
    </w:r>
    <w:r w:rsidR="007F65C1">
      <w:rPr>
        <w:noProof/>
      </w:rPr>
      <w:t>1 July – 31 December 2025</w:t>
    </w:r>
    <w:r w:rsidR="00C66057">
      <w:rPr>
        <w:noProof/>
      </w:rPr>
      <w:fldChar w:fldCharType="end"/>
    </w:r>
    <w:r w:rsidRPr="00033439">
      <w:tab/>
    </w:r>
    <w:r w:rsidRPr="00033439">
      <w:fldChar w:fldCharType="begin"/>
    </w:r>
    <w:r w:rsidRPr="00033439">
      <w:instrText xml:space="preserve"> PAGE   \* MERGEFORMAT </w:instrText>
    </w:r>
    <w:r w:rsidRPr="00033439">
      <w:fldChar w:fldCharType="separate"/>
    </w:r>
    <w:r w:rsidR="00621889">
      <w:rPr>
        <w:noProof/>
      </w:rPr>
      <w:t>2</w:t>
    </w:r>
    <w:r w:rsidRPr="0003343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8688" w14:textId="77777777" w:rsidR="00796DE6" w:rsidRPr="00AC4B47" w:rsidRDefault="00000000" w:rsidP="00AC4B47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-245342302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EA25BE">
          <w:rPr>
            <w:caps/>
            <w:color w:val="FF0000"/>
            <w:sz w:val="16"/>
            <w:szCs w:val="16"/>
          </w:rPr>
          <w:t>Official</w:t>
        </w:r>
      </w:sdtContent>
    </w:sdt>
  </w:p>
  <w:p w14:paraId="15008689" w14:textId="299EA92E" w:rsidR="00796DE6" w:rsidRPr="00033439" w:rsidRDefault="00796DE6" w:rsidP="00033439">
    <w:pPr>
      <w:pStyle w:val="Footer"/>
    </w:pPr>
    <w:r w:rsidRPr="00033439">
      <w:rPr>
        <w:b/>
        <w:bCs/>
      </w:rPr>
      <w:t>Net Zero Economy Authority</w:t>
    </w:r>
    <w:r w:rsidRPr="00033439">
      <w:t> | </w:t>
    </w:r>
    <w:r w:rsidR="00C66057">
      <w:fldChar w:fldCharType="begin"/>
    </w:r>
    <w:r w:rsidR="00C66057">
      <w:instrText xml:space="preserve"> STYLEREF  Title </w:instrText>
    </w:r>
    <w:r w:rsidR="00C66057">
      <w:fldChar w:fldCharType="separate"/>
    </w:r>
    <w:r w:rsidR="007F65C1">
      <w:rPr>
        <w:noProof/>
      </w:rPr>
      <w:t>1 July – 31 December 2025</w:t>
    </w:r>
    <w:r w:rsidR="00C66057">
      <w:rPr>
        <w:noProof/>
      </w:rPr>
      <w:fldChar w:fldCharType="end"/>
    </w:r>
    <w:r w:rsidRPr="00033439">
      <w:tab/>
    </w:r>
    <w:r w:rsidRPr="00033439">
      <w:fldChar w:fldCharType="begin"/>
    </w:r>
    <w:r w:rsidRPr="00033439">
      <w:instrText xml:space="preserve"> PAGE   \* MERGEFORMAT </w:instrText>
    </w:r>
    <w:r w:rsidRPr="00033439">
      <w:fldChar w:fldCharType="separate"/>
    </w:r>
    <w:r w:rsidR="00621889">
      <w:rPr>
        <w:noProof/>
      </w:rPr>
      <w:t>6</w:t>
    </w:r>
    <w:r w:rsidRPr="000334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F1F2" w14:textId="77777777" w:rsidR="00254FC3" w:rsidRDefault="00254FC3" w:rsidP="001D0AFC">
      <w:r>
        <w:separator/>
      </w:r>
    </w:p>
    <w:p w14:paraId="0B619614" w14:textId="77777777" w:rsidR="00254FC3" w:rsidRDefault="00254FC3"/>
  </w:footnote>
  <w:footnote w:type="continuationSeparator" w:id="0">
    <w:p w14:paraId="27A8F196" w14:textId="77777777" w:rsidR="00254FC3" w:rsidRDefault="00254FC3" w:rsidP="001D0AFC">
      <w:r>
        <w:continuationSeparator/>
      </w:r>
    </w:p>
    <w:p w14:paraId="1748E169" w14:textId="77777777" w:rsidR="00254FC3" w:rsidRDefault="00254FC3"/>
  </w:footnote>
  <w:footnote w:type="continuationNotice" w:id="1">
    <w:p w14:paraId="221AA381" w14:textId="77777777" w:rsidR="00254FC3" w:rsidRDefault="00254FC3">
      <w:pPr>
        <w:spacing w:before="0" w:after="0"/>
      </w:pPr>
    </w:p>
    <w:p w14:paraId="72FF5A76" w14:textId="77777777" w:rsidR="00254FC3" w:rsidRDefault="00254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8684" w14:textId="16E37D1B" w:rsidR="00AC4B47" w:rsidRPr="00AC4B47" w:rsidRDefault="00455910" w:rsidP="00AC4B47">
    <w:pPr>
      <w:pStyle w:val="Header"/>
      <w:jc w:val="center"/>
      <w:rPr>
        <w:caps/>
        <w:color w:val="FF0000"/>
        <w:sz w:val="16"/>
        <w:szCs w:val="16"/>
      </w:rPr>
    </w:pPr>
    <w:r>
      <w:rPr>
        <w:caps/>
        <w:color w:val="FF0000"/>
        <w:sz w:val="16"/>
        <w:szCs w:val="16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8F10" w14:textId="5F28494C" w:rsidR="00BF4FC0" w:rsidRPr="00AC4B47" w:rsidRDefault="00000000" w:rsidP="00BF4FC0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13640909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EA25BE">
          <w:rPr>
            <w:caps/>
            <w:color w:val="FF0000"/>
            <w:sz w:val="16"/>
            <w:szCs w:val="16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C6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17D3A1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12" w15:restartNumberingAfterBreak="0">
    <w:nsid w:val="4E0D079F"/>
    <w:multiLevelType w:val="multilevel"/>
    <w:tmpl w:val="23641F5E"/>
    <w:lvl w:ilvl="0">
      <w:start w:val="1"/>
      <w:numFmt w:val="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3" w15:restartNumberingAfterBreak="0">
    <w:nsid w:val="661F7723"/>
    <w:multiLevelType w:val="multilevel"/>
    <w:tmpl w:val="F3AE1808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15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7E4D88"/>
    <w:multiLevelType w:val="multilevel"/>
    <w:tmpl w:val="ADB2035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236668424">
    <w:abstractNumId w:val="9"/>
  </w:num>
  <w:num w:numId="2" w16cid:durableId="794298928">
    <w:abstractNumId w:val="9"/>
  </w:num>
  <w:num w:numId="3" w16cid:durableId="2005623705">
    <w:abstractNumId w:val="8"/>
  </w:num>
  <w:num w:numId="4" w16cid:durableId="1347172492">
    <w:abstractNumId w:val="8"/>
  </w:num>
  <w:num w:numId="5" w16cid:durableId="605356267">
    <w:abstractNumId w:val="9"/>
  </w:num>
  <w:num w:numId="6" w16cid:durableId="1688287007">
    <w:abstractNumId w:val="8"/>
  </w:num>
  <w:num w:numId="7" w16cid:durableId="1960145292">
    <w:abstractNumId w:val="16"/>
  </w:num>
  <w:num w:numId="8" w16cid:durableId="625087578">
    <w:abstractNumId w:val="7"/>
  </w:num>
  <w:num w:numId="9" w16cid:durableId="840773332">
    <w:abstractNumId w:val="16"/>
  </w:num>
  <w:num w:numId="10" w16cid:durableId="104229206">
    <w:abstractNumId w:val="6"/>
  </w:num>
  <w:num w:numId="11" w16cid:durableId="207189009">
    <w:abstractNumId w:val="16"/>
  </w:num>
  <w:num w:numId="12" w16cid:durableId="547179943">
    <w:abstractNumId w:val="5"/>
  </w:num>
  <w:num w:numId="13" w16cid:durableId="214508238">
    <w:abstractNumId w:val="16"/>
  </w:num>
  <w:num w:numId="14" w16cid:durableId="319308220">
    <w:abstractNumId w:val="4"/>
  </w:num>
  <w:num w:numId="15" w16cid:durableId="1973094353">
    <w:abstractNumId w:val="16"/>
  </w:num>
  <w:num w:numId="16" w16cid:durableId="1889412019">
    <w:abstractNumId w:val="14"/>
  </w:num>
  <w:num w:numId="17" w16cid:durableId="559366916">
    <w:abstractNumId w:val="3"/>
  </w:num>
  <w:num w:numId="18" w16cid:durableId="1916932430">
    <w:abstractNumId w:val="14"/>
  </w:num>
  <w:num w:numId="19" w16cid:durableId="1380860084">
    <w:abstractNumId w:val="2"/>
  </w:num>
  <w:num w:numId="20" w16cid:durableId="1762994031">
    <w:abstractNumId w:val="14"/>
  </w:num>
  <w:num w:numId="21" w16cid:durableId="364910887">
    <w:abstractNumId w:val="1"/>
  </w:num>
  <w:num w:numId="22" w16cid:durableId="1892495196">
    <w:abstractNumId w:val="14"/>
  </w:num>
  <w:num w:numId="23" w16cid:durableId="2035885028">
    <w:abstractNumId w:val="0"/>
  </w:num>
  <w:num w:numId="24" w16cid:durableId="50084947">
    <w:abstractNumId w:val="14"/>
  </w:num>
  <w:num w:numId="25" w16cid:durableId="1911232703">
    <w:abstractNumId w:val="11"/>
  </w:num>
  <w:num w:numId="26" w16cid:durableId="1022173022">
    <w:abstractNumId w:val="10"/>
  </w:num>
  <w:num w:numId="27" w16cid:durableId="1555776711">
    <w:abstractNumId w:val="15"/>
  </w:num>
  <w:num w:numId="28" w16cid:durableId="371612451">
    <w:abstractNumId w:val="16"/>
  </w:num>
  <w:num w:numId="29" w16cid:durableId="87776296">
    <w:abstractNumId w:val="16"/>
  </w:num>
  <w:num w:numId="30" w16cid:durableId="1452171391">
    <w:abstractNumId w:val="16"/>
  </w:num>
  <w:num w:numId="31" w16cid:durableId="1693142297">
    <w:abstractNumId w:val="16"/>
  </w:num>
  <w:num w:numId="32" w16cid:durableId="1927417533">
    <w:abstractNumId w:val="16"/>
  </w:num>
  <w:num w:numId="33" w16cid:durableId="1482117642">
    <w:abstractNumId w:val="13"/>
  </w:num>
  <w:num w:numId="34" w16cid:durableId="767776895">
    <w:abstractNumId w:val="14"/>
  </w:num>
  <w:num w:numId="35" w16cid:durableId="148057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35181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8998749">
    <w:abstractNumId w:val="16"/>
  </w:num>
  <w:num w:numId="38" w16cid:durableId="1252810472">
    <w:abstractNumId w:val="14"/>
  </w:num>
  <w:num w:numId="39" w16cid:durableId="303850568">
    <w:abstractNumId w:val="16"/>
  </w:num>
  <w:num w:numId="40" w16cid:durableId="276570250">
    <w:abstractNumId w:val="12"/>
  </w:num>
  <w:num w:numId="41" w16cid:durableId="8976699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4452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1119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478945">
    <w:abstractNumId w:val="14"/>
  </w:num>
  <w:num w:numId="45" w16cid:durableId="1314065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55910"/>
    <w:rsid w:val="00011EBE"/>
    <w:rsid w:val="000136A5"/>
    <w:rsid w:val="00013E33"/>
    <w:rsid w:val="00015555"/>
    <w:rsid w:val="0001627D"/>
    <w:rsid w:val="000164A5"/>
    <w:rsid w:val="00020CF3"/>
    <w:rsid w:val="0002234B"/>
    <w:rsid w:val="00024813"/>
    <w:rsid w:val="00024A1B"/>
    <w:rsid w:val="00032388"/>
    <w:rsid w:val="00033439"/>
    <w:rsid w:val="00034043"/>
    <w:rsid w:val="000369EA"/>
    <w:rsid w:val="00036FE5"/>
    <w:rsid w:val="00037DE5"/>
    <w:rsid w:val="00041055"/>
    <w:rsid w:val="000515BF"/>
    <w:rsid w:val="00056BC0"/>
    <w:rsid w:val="00061B61"/>
    <w:rsid w:val="000635BC"/>
    <w:rsid w:val="000658B5"/>
    <w:rsid w:val="00065F7E"/>
    <w:rsid w:val="000760F4"/>
    <w:rsid w:val="00080037"/>
    <w:rsid w:val="00081BFA"/>
    <w:rsid w:val="00083A58"/>
    <w:rsid w:val="00083FD2"/>
    <w:rsid w:val="0008584C"/>
    <w:rsid w:val="000872A3"/>
    <w:rsid w:val="00091A80"/>
    <w:rsid w:val="0009252A"/>
    <w:rsid w:val="00096866"/>
    <w:rsid w:val="000A1273"/>
    <w:rsid w:val="000A1738"/>
    <w:rsid w:val="000A1EF9"/>
    <w:rsid w:val="000A2E7B"/>
    <w:rsid w:val="000A336E"/>
    <w:rsid w:val="000A4DA7"/>
    <w:rsid w:val="000A5B5A"/>
    <w:rsid w:val="000A66C9"/>
    <w:rsid w:val="000B3106"/>
    <w:rsid w:val="000B3336"/>
    <w:rsid w:val="000B40C2"/>
    <w:rsid w:val="000B5598"/>
    <w:rsid w:val="000B5729"/>
    <w:rsid w:val="000C1B92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640F"/>
    <w:rsid w:val="00106F60"/>
    <w:rsid w:val="00107FC3"/>
    <w:rsid w:val="00110653"/>
    <w:rsid w:val="00110D7E"/>
    <w:rsid w:val="00113EA9"/>
    <w:rsid w:val="001141D0"/>
    <w:rsid w:val="00116E04"/>
    <w:rsid w:val="001175CB"/>
    <w:rsid w:val="00117894"/>
    <w:rsid w:val="001178D7"/>
    <w:rsid w:val="0012062F"/>
    <w:rsid w:val="00120E3D"/>
    <w:rsid w:val="001239E7"/>
    <w:rsid w:val="0012449A"/>
    <w:rsid w:val="001279BB"/>
    <w:rsid w:val="00133783"/>
    <w:rsid w:val="001338BA"/>
    <w:rsid w:val="001368BE"/>
    <w:rsid w:val="00136B50"/>
    <w:rsid w:val="001425A7"/>
    <w:rsid w:val="001432FE"/>
    <w:rsid w:val="00144282"/>
    <w:rsid w:val="00152AC1"/>
    <w:rsid w:val="00153AEF"/>
    <w:rsid w:val="001547CB"/>
    <w:rsid w:val="00154C1A"/>
    <w:rsid w:val="00156042"/>
    <w:rsid w:val="001567DD"/>
    <w:rsid w:val="00157AB6"/>
    <w:rsid w:val="00157CE7"/>
    <w:rsid w:val="00167598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E66"/>
    <w:rsid w:val="001A03FE"/>
    <w:rsid w:val="001A0E88"/>
    <w:rsid w:val="001A41EB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E8D"/>
    <w:rsid w:val="00217D19"/>
    <w:rsid w:val="0022009C"/>
    <w:rsid w:val="00226249"/>
    <w:rsid w:val="00227152"/>
    <w:rsid w:val="002307E1"/>
    <w:rsid w:val="002320CE"/>
    <w:rsid w:val="00233385"/>
    <w:rsid w:val="002333C5"/>
    <w:rsid w:val="002349BF"/>
    <w:rsid w:val="00242034"/>
    <w:rsid w:val="002422FD"/>
    <w:rsid w:val="00244887"/>
    <w:rsid w:val="00244E46"/>
    <w:rsid w:val="00253E2B"/>
    <w:rsid w:val="00254FC3"/>
    <w:rsid w:val="002574B2"/>
    <w:rsid w:val="00257A55"/>
    <w:rsid w:val="00261DDC"/>
    <w:rsid w:val="00262769"/>
    <w:rsid w:val="002632B7"/>
    <w:rsid w:val="00264464"/>
    <w:rsid w:val="00264781"/>
    <w:rsid w:val="00264F4D"/>
    <w:rsid w:val="00271E77"/>
    <w:rsid w:val="00272AAC"/>
    <w:rsid w:val="00274521"/>
    <w:rsid w:val="00275504"/>
    <w:rsid w:val="002776FA"/>
    <w:rsid w:val="0028070D"/>
    <w:rsid w:val="002871D8"/>
    <w:rsid w:val="00291082"/>
    <w:rsid w:val="00295234"/>
    <w:rsid w:val="00296ADC"/>
    <w:rsid w:val="00297CB5"/>
    <w:rsid w:val="002A0119"/>
    <w:rsid w:val="002A02B1"/>
    <w:rsid w:val="002A1211"/>
    <w:rsid w:val="002A12DA"/>
    <w:rsid w:val="002A1929"/>
    <w:rsid w:val="002A521B"/>
    <w:rsid w:val="002A66E5"/>
    <w:rsid w:val="002B1417"/>
    <w:rsid w:val="002B161A"/>
    <w:rsid w:val="002B16A7"/>
    <w:rsid w:val="002C0BE4"/>
    <w:rsid w:val="002C1E4B"/>
    <w:rsid w:val="002C2769"/>
    <w:rsid w:val="002C2E1B"/>
    <w:rsid w:val="002C3AFC"/>
    <w:rsid w:val="002D5211"/>
    <w:rsid w:val="002D521E"/>
    <w:rsid w:val="002D62CE"/>
    <w:rsid w:val="002D67D3"/>
    <w:rsid w:val="002D7462"/>
    <w:rsid w:val="002E038B"/>
    <w:rsid w:val="002E1998"/>
    <w:rsid w:val="002E2CB1"/>
    <w:rsid w:val="002E2E4E"/>
    <w:rsid w:val="002E2F01"/>
    <w:rsid w:val="002E41A9"/>
    <w:rsid w:val="002E6D7C"/>
    <w:rsid w:val="002E77BB"/>
    <w:rsid w:val="002F0E89"/>
    <w:rsid w:val="002F208B"/>
    <w:rsid w:val="002F2993"/>
    <w:rsid w:val="002F52F7"/>
    <w:rsid w:val="002F6F32"/>
    <w:rsid w:val="002F7335"/>
    <w:rsid w:val="003004FA"/>
    <w:rsid w:val="003036C7"/>
    <w:rsid w:val="0030669E"/>
    <w:rsid w:val="00320667"/>
    <w:rsid w:val="00322B2D"/>
    <w:rsid w:val="003233EA"/>
    <w:rsid w:val="003300BD"/>
    <w:rsid w:val="00337255"/>
    <w:rsid w:val="00337769"/>
    <w:rsid w:val="0033785B"/>
    <w:rsid w:val="0034210B"/>
    <w:rsid w:val="00342B0C"/>
    <w:rsid w:val="00343C87"/>
    <w:rsid w:val="003450AC"/>
    <w:rsid w:val="00351CED"/>
    <w:rsid w:val="0035291F"/>
    <w:rsid w:val="00352EFA"/>
    <w:rsid w:val="0035330E"/>
    <w:rsid w:val="00353DC5"/>
    <w:rsid w:val="0036434E"/>
    <w:rsid w:val="00380AA5"/>
    <w:rsid w:val="0038259F"/>
    <w:rsid w:val="00384233"/>
    <w:rsid w:val="003845DF"/>
    <w:rsid w:val="00387AAC"/>
    <w:rsid w:val="00397A3B"/>
    <w:rsid w:val="003A0533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D17FB"/>
    <w:rsid w:val="003D2652"/>
    <w:rsid w:val="003D5D9E"/>
    <w:rsid w:val="003D70C7"/>
    <w:rsid w:val="003E0987"/>
    <w:rsid w:val="003E0F3F"/>
    <w:rsid w:val="003E1AC6"/>
    <w:rsid w:val="003E37B6"/>
    <w:rsid w:val="003E4D00"/>
    <w:rsid w:val="003E7795"/>
    <w:rsid w:val="003F0176"/>
    <w:rsid w:val="003F0791"/>
    <w:rsid w:val="003F4678"/>
    <w:rsid w:val="004003DB"/>
    <w:rsid w:val="00401788"/>
    <w:rsid w:val="004024FB"/>
    <w:rsid w:val="004028BA"/>
    <w:rsid w:val="00407E7F"/>
    <w:rsid w:val="00411636"/>
    <w:rsid w:val="00411B7D"/>
    <w:rsid w:val="00416267"/>
    <w:rsid w:val="004223ED"/>
    <w:rsid w:val="00424406"/>
    <w:rsid w:val="00425C5C"/>
    <w:rsid w:val="004265BE"/>
    <w:rsid w:val="00431975"/>
    <w:rsid w:val="00433093"/>
    <w:rsid w:val="004339D6"/>
    <w:rsid w:val="00435303"/>
    <w:rsid w:val="0044217B"/>
    <w:rsid w:val="0044217F"/>
    <w:rsid w:val="00447F86"/>
    <w:rsid w:val="00450AEF"/>
    <w:rsid w:val="0045454F"/>
    <w:rsid w:val="00455910"/>
    <w:rsid w:val="00460836"/>
    <w:rsid w:val="004624F7"/>
    <w:rsid w:val="00462C1E"/>
    <w:rsid w:val="004642D9"/>
    <w:rsid w:val="00467B74"/>
    <w:rsid w:val="00467CE7"/>
    <w:rsid w:val="0047130C"/>
    <w:rsid w:val="004753EA"/>
    <w:rsid w:val="00486D7D"/>
    <w:rsid w:val="00495969"/>
    <w:rsid w:val="00497959"/>
    <w:rsid w:val="004A0ED4"/>
    <w:rsid w:val="004A58E5"/>
    <w:rsid w:val="004A6A7C"/>
    <w:rsid w:val="004A6D7F"/>
    <w:rsid w:val="004A7DA8"/>
    <w:rsid w:val="004B38F6"/>
    <w:rsid w:val="004C26DA"/>
    <w:rsid w:val="004C2D38"/>
    <w:rsid w:val="004C6084"/>
    <w:rsid w:val="004D0DC8"/>
    <w:rsid w:val="004D3380"/>
    <w:rsid w:val="004D7430"/>
    <w:rsid w:val="004E169F"/>
    <w:rsid w:val="004E2765"/>
    <w:rsid w:val="004E38D4"/>
    <w:rsid w:val="004E5EEB"/>
    <w:rsid w:val="004F0DD9"/>
    <w:rsid w:val="004F16FA"/>
    <w:rsid w:val="004F6546"/>
    <w:rsid w:val="00502255"/>
    <w:rsid w:val="00504AE4"/>
    <w:rsid w:val="0050706D"/>
    <w:rsid w:val="00507DED"/>
    <w:rsid w:val="00510A99"/>
    <w:rsid w:val="00512BE7"/>
    <w:rsid w:val="005138A5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44679"/>
    <w:rsid w:val="0054796C"/>
    <w:rsid w:val="005520BC"/>
    <w:rsid w:val="00552F86"/>
    <w:rsid w:val="005559C1"/>
    <w:rsid w:val="00562DF0"/>
    <w:rsid w:val="0056332C"/>
    <w:rsid w:val="005634B4"/>
    <w:rsid w:val="0056463F"/>
    <w:rsid w:val="005646CD"/>
    <w:rsid w:val="0056489B"/>
    <w:rsid w:val="00570151"/>
    <w:rsid w:val="00582037"/>
    <w:rsid w:val="00584EA0"/>
    <w:rsid w:val="00585314"/>
    <w:rsid w:val="00586756"/>
    <w:rsid w:val="005915AE"/>
    <w:rsid w:val="0059331F"/>
    <w:rsid w:val="00593C4E"/>
    <w:rsid w:val="005943E4"/>
    <w:rsid w:val="00594996"/>
    <w:rsid w:val="00595909"/>
    <w:rsid w:val="005A22A5"/>
    <w:rsid w:val="005A647D"/>
    <w:rsid w:val="005A65AC"/>
    <w:rsid w:val="005B158F"/>
    <w:rsid w:val="005B1BD1"/>
    <w:rsid w:val="005B3A1A"/>
    <w:rsid w:val="005B5231"/>
    <w:rsid w:val="005C20CC"/>
    <w:rsid w:val="005C317B"/>
    <w:rsid w:val="005C3BCC"/>
    <w:rsid w:val="005C3C53"/>
    <w:rsid w:val="005C3D26"/>
    <w:rsid w:val="005C76E3"/>
    <w:rsid w:val="005D135E"/>
    <w:rsid w:val="005D32BE"/>
    <w:rsid w:val="005D65FE"/>
    <w:rsid w:val="005E3C4D"/>
    <w:rsid w:val="005E3E4E"/>
    <w:rsid w:val="005E7368"/>
    <w:rsid w:val="005F08D9"/>
    <w:rsid w:val="005F4740"/>
    <w:rsid w:val="005F59AA"/>
    <w:rsid w:val="00600F0E"/>
    <w:rsid w:val="0060327D"/>
    <w:rsid w:val="00603D3A"/>
    <w:rsid w:val="0060777F"/>
    <w:rsid w:val="00607D8E"/>
    <w:rsid w:val="00610149"/>
    <w:rsid w:val="0061259C"/>
    <w:rsid w:val="00614B96"/>
    <w:rsid w:val="00616063"/>
    <w:rsid w:val="00616A8F"/>
    <w:rsid w:val="0062006A"/>
    <w:rsid w:val="00621889"/>
    <w:rsid w:val="00622A8D"/>
    <w:rsid w:val="0062348C"/>
    <w:rsid w:val="006330DA"/>
    <w:rsid w:val="006367D6"/>
    <w:rsid w:val="00640006"/>
    <w:rsid w:val="0064041E"/>
    <w:rsid w:val="00640B02"/>
    <w:rsid w:val="006458A1"/>
    <w:rsid w:val="0064638E"/>
    <w:rsid w:val="00647F38"/>
    <w:rsid w:val="00656D2E"/>
    <w:rsid w:val="0065754D"/>
    <w:rsid w:val="00662B82"/>
    <w:rsid w:val="00663A07"/>
    <w:rsid w:val="00663EB2"/>
    <w:rsid w:val="00664625"/>
    <w:rsid w:val="006666F0"/>
    <w:rsid w:val="006761D1"/>
    <w:rsid w:val="006818CB"/>
    <w:rsid w:val="00681DC4"/>
    <w:rsid w:val="006833FA"/>
    <w:rsid w:val="00686747"/>
    <w:rsid w:val="00687FC3"/>
    <w:rsid w:val="006909B3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4497"/>
    <w:rsid w:val="006C5560"/>
    <w:rsid w:val="006C5BC4"/>
    <w:rsid w:val="006C643E"/>
    <w:rsid w:val="006D118B"/>
    <w:rsid w:val="006D2526"/>
    <w:rsid w:val="006D6392"/>
    <w:rsid w:val="006E0022"/>
    <w:rsid w:val="006E281A"/>
    <w:rsid w:val="006E546F"/>
    <w:rsid w:val="006E5981"/>
    <w:rsid w:val="006E69FF"/>
    <w:rsid w:val="006E777C"/>
    <w:rsid w:val="006E7EA8"/>
    <w:rsid w:val="006F0D69"/>
    <w:rsid w:val="006F169C"/>
    <w:rsid w:val="006F297E"/>
    <w:rsid w:val="006F50F5"/>
    <w:rsid w:val="006F5588"/>
    <w:rsid w:val="006F5C6F"/>
    <w:rsid w:val="006F7CB3"/>
    <w:rsid w:val="007023B2"/>
    <w:rsid w:val="0070784B"/>
    <w:rsid w:val="00707B0F"/>
    <w:rsid w:val="00710AEE"/>
    <w:rsid w:val="00711370"/>
    <w:rsid w:val="00716958"/>
    <w:rsid w:val="00724799"/>
    <w:rsid w:val="00732F33"/>
    <w:rsid w:val="007344CB"/>
    <w:rsid w:val="0073698E"/>
    <w:rsid w:val="007369FD"/>
    <w:rsid w:val="00740F95"/>
    <w:rsid w:val="00742A2A"/>
    <w:rsid w:val="00742D15"/>
    <w:rsid w:val="00743223"/>
    <w:rsid w:val="00743F2B"/>
    <w:rsid w:val="007454B9"/>
    <w:rsid w:val="00751B97"/>
    <w:rsid w:val="007531C4"/>
    <w:rsid w:val="00754945"/>
    <w:rsid w:val="007577DB"/>
    <w:rsid w:val="00760E66"/>
    <w:rsid w:val="00763211"/>
    <w:rsid w:val="007641A7"/>
    <w:rsid w:val="0076540B"/>
    <w:rsid w:val="0076768B"/>
    <w:rsid w:val="00772BCA"/>
    <w:rsid w:val="0077668B"/>
    <w:rsid w:val="007776CE"/>
    <w:rsid w:val="00780046"/>
    <w:rsid w:val="00780A83"/>
    <w:rsid w:val="007819DD"/>
    <w:rsid w:val="00781D4D"/>
    <w:rsid w:val="00787FC8"/>
    <w:rsid w:val="0079668F"/>
    <w:rsid w:val="00796DE6"/>
    <w:rsid w:val="007A049D"/>
    <w:rsid w:val="007A63DD"/>
    <w:rsid w:val="007B3904"/>
    <w:rsid w:val="007B5FB6"/>
    <w:rsid w:val="007B60F1"/>
    <w:rsid w:val="007B730B"/>
    <w:rsid w:val="007C0D01"/>
    <w:rsid w:val="007C5286"/>
    <w:rsid w:val="007C68A4"/>
    <w:rsid w:val="007D0359"/>
    <w:rsid w:val="007D1CC1"/>
    <w:rsid w:val="007E68E1"/>
    <w:rsid w:val="007F6088"/>
    <w:rsid w:val="007F65C1"/>
    <w:rsid w:val="007F7683"/>
    <w:rsid w:val="007F7F9B"/>
    <w:rsid w:val="00800F49"/>
    <w:rsid w:val="00802574"/>
    <w:rsid w:val="00803042"/>
    <w:rsid w:val="008043C0"/>
    <w:rsid w:val="008044C2"/>
    <w:rsid w:val="00806A1D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F78"/>
    <w:rsid w:val="00826D89"/>
    <w:rsid w:val="0082700C"/>
    <w:rsid w:val="00831737"/>
    <w:rsid w:val="00831855"/>
    <w:rsid w:val="008327AB"/>
    <w:rsid w:val="00834459"/>
    <w:rsid w:val="00835736"/>
    <w:rsid w:val="00835D56"/>
    <w:rsid w:val="00840321"/>
    <w:rsid w:val="00842A10"/>
    <w:rsid w:val="008520E2"/>
    <w:rsid w:val="00853537"/>
    <w:rsid w:val="008553E9"/>
    <w:rsid w:val="008603FF"/>
    <w:rsid w:val="00862D9B"/>
    <w:rsid w:val="0086323A"/>
    <w:rsid w:val="00864F9E"/>
    <w:rsid w:val="00867C7F"/>
    <w:rsid w:val="0087248E"/>
    <w:rsid w:val="00872DBB"/>
    <w:rsid w:val="00873EEA"/>
    <w:rsid w:val="00875B30"/>
    <w:rsid w:val="00880FAF"/>
    <w:rsid w:val="008877E5"/>
    <w:rsid w:val="0088797B"/>
    <w:rsid w:val="008969F7"/>
    <w:rsid w:val="00896BFF"/>
    <w:rsid w:val="008A1F47"/>
    <w:rsid w:val="008A6F64"/>
    <w:rsid w:val="008B0557"/>
    <w:rsid w:val="008B4110"/>
    <w:rsid w:val="008B41E5"/>
    <w:rsid w:val="008B4594"/>
    <w:rsid w:val="008B513E"/>
    <w:rsid w:val="008B6BA7"/>
    <w:rsid w:val="008C20AC"/>
    <w:rsid w:val="008D1C45"/>
    <w:rsid w:val="008D1DE2"/>
    <w:rsid w:val="008D35F9"/>
    <w:rsid w:val="008D5EA6"/>
    <w:rsid w:val="008D7966"/>
    <w:rsid w:val="008E0BDC"/>
    <w:rsid w:val="008E2748"/>
    <w:rsid w:val="008E37C3"/>
    <w:rsid w:val="008E6310"/>
    <w:rsid w:val="008E76B2"/>
    <w:rsid w:val="008F68E6"/>
    <w:rsid w:val="009042B2"/>
    <w:rsid w:val="00905EE7"/>
    <w:rsid w:val="00907D31"/>
    <w:rsid w:val="009148B4"/>
    <w:rsid w:val="00916ACF"/>
    <w:rsid w:val="009173AC"/>
    <w:rsid w:val="00930D4E"/>
    <w:rsid w:val="00932857"/>
    <w:rsid w:val="009363FF"/>
    <w:rsid w:val="0093688A"/>
    <w:rsid w:val="00943667"/>
    <w:rsid w:val="00944B83"/>
    <w:rsid w:val="00944E01"/>
    <w:rsid w:val="00951EA7"/>
    <w:rsid w:val="0095289A"/>
    <w:rsid w:val="0095480D"/>
    <w:rsid w:val="00957A10"/>
    <w:rsid w:val="00957C0B"/>
    <w:rsid w:val="0096683E"/>
    <w:rsid w:val="009673AA"/>
    <w:rsid w:val="0097559E"/>
    <w:rsid w:val="009805D1"/>
    <w:rsid w:val="0098562A"/>
    <w:rsid w:val="00985941"/>
    <w:rsid w:val="00992808"/>
    <w:rsid w:val="00993747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EFA"/>
    <w:rsid w:val="009C6862"/>
    <w:rsid w:val="009C69D1"/>
    <w:rsid w:val="009D04F8"/>
    <w:rsid w:val="009D18FC"/>
    <w:rsid w:val="009D27F9"/>
    <w:rsid w:val="009D5614"/>
    <w:rsid w:val="009D6BAB"/>
    <w:rsid w:val="009E0D5D"/>
    <w:rsid w:val="009E3ABE"/>
    <w:rsid w:val="009E528F"/>
    <w:rsid w:val="009F1238"/>
    <w:rsid w:val="009F1578"/>
    <w:rsid w:val="009F3EB9"/>
    <w:rsid w:val="009F4403"/>
    <w:rsid w:val="009F4F7F"/>
    <w:rsid w:val="00A002B2"/>
    <w:rsid w:val="00A040B2"/>
    <w:rsid w:val="00A05877"/>
    <w:rsid w:val="00A05CB3"/>
    <w:rsid w:val="00A06855"/>
    <w:rsid w:val="00A10C8D"/>
    <w:rsid w:val="00A11010"/>
    <w:rsid w:val="00A121BE"/>
    <w:rsid w:val="00A124BD"/>
    <w:rsid w:val="00A14B25"/>
    <w:rsid w:val="00A1740D"/>
    <w:rsid w:val="00A2102A"/>
    <w:rsid w:val="00A21250"/>
    <w:rsid w:val="00A237CC"/>
    <w:rsid w:val="00A239E9"/>
    <w:rsid w:val="00A24E7E"/>
    <w:rsid w:val="00A25C10"/>
    <w:rsid w:val="00A305C0"/>
    <w:rsid w:val="00A30B2F"/>
    <w:rsid w:val="00A30CA2"/>
    <w:rsid w:val="00A311EC"/>
    <w:rsid w:val="00A31BF0"/>
    <w:rsid w:val="00A3271C"/>
    <w:rsid w:val="00A3563F"/>
    <w:rsid w:val="00A37834"/>
    <w:rsid w:val="00A379D0"/>
    <w:rsid w:val="00A406C2"/>
    <w:rsid w:val="00A40702"/>
    <w:rsid w:val="00A40E79"/>
    <w:rsid w:val="00A41D2C"/>
    <w:rsid w:val="00A438DA"/>
    <w:rsid w:val="00A45CA9"/>
    <w:rsid w:val="00A554CC"/>
    <w:rsid w:val="00A57BEE"/>
    <w:rsid w:val="00A60798"/>
    <w:rsid w:val="00A608A2"/>
    <w:rsid w:val="00A62057"/>
    <w:rsid w:val="00A628EA"/>
    <w:rsid w:val="00A6586C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EE7"/>
    <w:rsid w:val="00AA10FA"/>
    <w:rsid w:val="00AB0BBD"/>
    <w:rsid w:val="00AB0D0F"/>
    <w:rsid w:val="00AB3114"/>
    <w:rsid w:val="00AB396A"/>
    <w:rsid w:val="00AB3C56"/>
    <w:rsid w:val="00AB3E03"/>
    <w:rsid w:val="00AB6449"/>
    <w:rsid w:val="00AB64A7"/>
    <w:rsid w:val="00AB7F64"/>
    <w:rsid w:val="00AC04BB"/>
    <w:rsid w:val="00AC2041"/>
    <w:rsid w:val="00AC4303"/>
    <w:rsid w:val="00AC4B47"/>
    <w:rsid w:val="00AC4CF0"/>
    <w:rsid w:val="00AC6350"/>
    <w:rsid w:val="00AC75DC"/>
    <w:rsid w:val="00AD374F"/>
    <w:rsid w:val="00AD3B5E"/>
    <w:rsid w:val="00AD54DB"/>
    <w:rsid w:val="00AD5C27"/>
    <w:rsid w:val="00AE2702"/>
    <w:rsid w:val="00AE5EDF"/>
    <w:rsid w:val="00AE6670"/>
    <w:rsid w:val="00AF72A3"/>
    <w:rsid w:val="00AF74B0"/>
    <w:rsid w:val="00B014AA"/>
    <w:rsid w:val="00B0201E"/>
    <w:rsid w:val="00B044AE"/>
    <w:rsid w:val="00B0751F"/>
    <w:rsid w:val="00B12ADD"/>
    <w:rsid w:val="00B12C2E"/>
    <w:rsid w:val="00B22EE5"/>
    <w:rsid w:val="00B232F6"/>
    <w:rsid w:val="00B23442"/>
    <w:rsid w:val="00B27D0C"/>
    <w:rsid w:val="00B3112C"/>
    <w:rsid w:val="00B33686"/>
    <w:rsid w:val="00B36484"/>
    <w:rsid w:val="00B41C57"/>
    <w:rsid w:val="00B42F1B"/>
    <w:rsid w:val="00B46E65"/>
    <w:rsid w:val="00B543B5"/>
    <w:rsid w:val="00B550E5"/>
    <w:rsid w:val="00B57046"/>
    <w:rsid w:val="00B601C4"/>
    <w:rsid w:val="00B62340"/>
    <w:rsid w:val="00B64364"/>
    <w:rsid w:val="00B67DE1"/>
    <w:rsid w:val="00B71030"/>
    <w:rsid w:val="00B715FF"/>
    <w:rsid w:val="00B72F90"/>
    <w:rsid w:val="00B81FB3"/>
    <w:rsid w:val="00B848DC"/>
    <w:rsid w:val="00B93D2E"/>
    <w:rsid w:val="00B94743"/>
    <w:rsid w:val="00B94A36"/>
    <w:rsid w:val="00BA28F9"/>
    <w:rsid w:val="00BA2B7C"/>
    <w:rsid w:val="00BA2D5F"/>
    <w:rsid w:val="00BA6AD7"/>
    <w:rsid w:val="00BA7EF2"/>
    <w:rsid w:val="00BB03F1"/>
    <w:rsid w:val="00BB1DCF"/>
    <w:rsid w:val="00BB3E60"/>
    <w:rsid w:val="00BB4210"/>
    <w:rsid w:val="00BB7373"/>
    <w:rsid w:val="00BC05DE"/>
    <w:rsid w:val="00BC2986"/>
    <w:rsid w:val="00BC4040"/>
    <w:rsid w:val="00BC4754"/>
    <w:rsid w:val="00BC488E"/>
    <w:rsid w:val="00BE29D9"/>
    <w:rsid w:val="00BE2A20"/>
    <w:rsid w:val="00BE2DF2"/>
    <w:rsid w:val="00BE55DC"/>
    <w:rsid w:val="00BE5DF1"/>
    <w:rsid w:val="00BE6652"/>
    <w:rsid w:val="00BE6AD3"/>
    <w:rsid w:val="00BF4FC0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216D"/>
    <w:rsid w:val="00C1257C"/>
    <w:rsid w:val="00C127FA"/>
    <w:rsid w:val="00C15CFD"/>
    <w:rsid w:val="00C16318"/>
    <w:rsid w:val="00C2062C"/>
    <w:rsid w:val="00C213C2"/>
    <w:rsid w:val="00C217DF"/>
    <w:rsid w:val="00C227EC"/>
    <w:rsid w:val="00C238D8"/>
    <w:rsid w:val="00C24FE9"/>
    <w:rsid w:val="00C31329"/>
    <w:rsid w:val="00C31441"/>
    <w:rsid w:val="00C328CC"/>
    <w:rsid w:val="00C34E35"/>
    <w:rsid w:val="00C409A5"/>
    <w:rsid w:val="00C441E0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057"/>
    <w:rsid w:val="00C66147"/>
    <w:rsid w:val="00C663C0"/>
    <w:rsid w:val="00C72800"/>
    <w:rsid w:val="00C76B8E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C49"/>
    <w:rsid w:val="00CA27B7"/>
    <w:rsid w:val="00CA2E95"/>
    <w:rsid w:val="00CA7572"/>
    <w:rsid w:val="00CA7F74"/>
    <w:rsid w:val="00CB0C32"/>
    <w:rsid w:val="00CB2D65"/>
    <w:rsid w:val="00CB6246"/>
    <w:rsid w:val="00CC0759"/>
    <w:rsid w:val="00CC3160"/>
    <w:rsid w:val="00CD2C5F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6715"/>
    <w:rsid w:val="00CF72D7"/>
    <w:rsid w:val="00D00689"/>
    <w:rsid w:val="00D014A6"/>
    <w:rsid w:val="00D015A4"/>
    <w:rsid w:val="00D02F69"/>
    <w:rsid w:val="00D044FB"/>
    <w:rsid w:val="00D0464E"/>
    <w:rsid w:val="00D108BF"/>
    <w:rsid w:val="00D1092B"/>
    <w:rsid w:val="00D1423F"/>
    <w:rsid w:val="00D167D0"/>
    <w:rsid w:val="00D177A0"/>
    <w:rsid w:val="00D20092"/>
    <w:rsid w:val="00D2293A"/>
    <w:rsid w:val="00D22E65"/>
    <w:rsid w:val="00D22EAF"/>
    <w:rsid w:val="00D2430E"/>
    <w:rsid w:val="00D2717B"/>
    <w:rsid w:val="00D3078B"/>
    <w:rsid w:val="00D3118E"/>
    <w:rsid w:val="00D34BC5"/>
    <w:rsid w:val="00D36BA1"/>
    <w:rsid w:val="00D36C76"/>
    <w:rsid w:val="00D37F07"/>
    <w:rsid w:val="00D41BB8"/>
    <w:rsid w:val="00D444E3"/>
    <w:rsid w:val="00D52AFA"/>
    <w:rsid w:val="00D5566B"/>
    <w:rsid w:val="00D6102D"/>
    <w:rsid w:val="00D643F8"/>
    <w:rsid w:val="00D67892"/>
    <w:rsid w:val="00D7119E"/>
    <w:rsid w:val="00D7590F"/>
    <w:rsid w:val="00D75ED8"/>
    <w:rsid w:val="00D85656"/>
    <w:rsid w:val="00DA0143"/>
    <w:rsid w:val="00DA0378"/>
    <w:rsid w:val="00DA0EA5"/>
    <w:rsid w:val="00DA33AC"/>
    <w:rsid w:val="00DA4D73"/>
    <w:rsid w:val="00DB1FF8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D0C5E"/>
    <w:rsid w:val="00DD3EA6"/>
    <w:rsid w:val="00DD588C"/>
    <w:rsid w:val="00DD5CF9"/>
    <w:rsid w:val="00DE0022"/>
    <w:rsid w:val="00DE08B3"/>
    <w:rsid w:val="00DE1D8B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3775"/>
    <w:rsid w:val="00E238C6"/>
    <w:rsid w:val="00E26DB0"/>
    <w:rsid w:val="00E277FE"/>
    <w:rsid w:val="00E315FC"/>
    <w:rsid w:val="00E352A5"/>
    <w:rsid w:val="00E36B78"/>
    <w:rsid w:val="00E40C21"/>
    <w:rsid w:val="00E40DD3"/>
    <w:rsid w:val="00E410F8"/>
    <w:rsid w:val="00E41313"/>
    <w:rsid w:val="00E42D25"/>
    <w:rsid w:val="00E433F1"/>
    <w:rsid w:val="00E442CC"/>
    <w:rsid w:val="00E46236"/>
    <w:rsid w:val="00E46CD1"/>
    <w:rsid w:val="00E570B7"/>
    <w:rsid w:val="00E573AC"/>
    <w:rsid w:val="00E579E2"/>
    <w:rsid w:val="00E6120F"/>
    <w:rsid w:val="00E63092"/>
    <w:rsid w:val="00E65AC2"/>
    <w:rsid w:val="00E66116"/>
    <w:rsid w:val="00E7489D"/>
    <w:rsid w:val="00E753E2"/>
    <w:rsid w:val="00E7548B"/>
    <w:rsid w:val="00E75C04"/>
    <w:rsid w:val="00E768ED"/>
    <w:rsid w:val="00E76C1B"/>
    <w:rsid w:val="00E773FF"/>
    <w:rsid w:val="00E77A3D"/>
    <w:rsid w:val="00E80627"/>
    <w:rsid w:val="00E817BE"/>
    <w:rsid w:val="00E82472"/>
    <w:rsid w:val="00E8536B"/>
    <w:rsid w:val="00E956CF"/>
    <w:rsid w:val="00EA114E"/>
    <w:rsid w:val="00EA1341"/>
    <w:rsid w:val="00EA1B2E"/>
    <w:rsid w:val="00EA1C66"/>
    <w:rsid w:val="00EA25BE"/>
    <w:rsid w:val="00EA73F8"/>
    <w:rsid w:val="00EC21BE"/>
    <w:rsid w:val="00EC33D0"/>
    <w:rsid w:val="00EC3938"/>
    <w:rsid w:val="00EC4A56"/>
    <w:rsid w:val="00EC4D13"/>
    <w:rsid w:val="00EC4F17"/>
    <w:rsid w:val="00EC643A"/>
    <w:rsid w:val="00EC6B5C"/>
    <w:rsid w:val="00ED244D"/>
    <w:rsid w:val="00ED7ED8"/>
    <w:rsid w:val="00EE0E86"/>
    <w:rsid w:val="00EE1626"/>
    <w:rsid w:val="00EE36E8"/>
    <w:rsid w:val="00EE49E7"/>
    <w:rsid w:val="00EE54B9"/>
    <w:rsid w:val="00EE5A67"/>
    <w:rsid w:val="00EF11B5"/>
    <w:rsid w:val="00EF5E63"/>
    <w:rsid w:val="00F009B7"/>
    <w:rsid w:val="00F0134F"/>
    <w:rsid w:val="00F0366B"/>
    <w:rsid w:val="00F05DDD"/>
    <w:rsid w:val="00F0600D"/>
    <w:rsid w:val="00F07DC3"/>
    <w:rsid w:val="00F07E01"/>
    <w:rsid w:val="00F1198E"/>
    <w:rsid w:val="00F12B0C"/>
    <w:rsid w:val="00F13AC6"/>
    <w:rsid w:val="00F15CD5"/>
    <w:rsid w:val="00F16059"/>
    <w:rsid w:val="00F16393"/>
    <w:rsid w:val="00F20C42"/>
    <w:rsid w:val="00F210BE"/>
    <w:rsid w:val="00F2533F"/>
    <w:rsid w:val="00F30EEE"/>
    <w:rsid w:val="00F3483C"/>
    <w:rsid w:val="00F36D7A"/>
    <w:rsid w:val="00F37592"/>
    <w:rsid w:val="00F400A4"/>
    <w:rsid w:val="00F41EF2"/>
    <w:rsid w:val="00F42218"/>
    <w:rsid w:val="00F43D14"/>
    <w:rsid w:val="00F45ABD"/>
    <w:rsid w:val="00F46CFF"/>
    <w:rsid w:val="00F47F82"/>
    <w:rsid w:val="00F52BFF"/>
    <w:rsid w:val="00F53709"/>
    <w:rsid w:val="00F538A1"/>
    <w:rsid w:val="00F53E64"/>
    <w:rsid w:val="00F540B3"/>
    <w:rsid w:val="00F545EB"/>
    <w:rsid w:val="00F56218"/>
    <w:rsid w:val="00F56615"/>
    <w:rsid w:val="00F601E2"/>
    <w:rsid w:val="00F676E2"/>
    <w:rsid w:val="00F67B78"/>
    <w:rsid w:val="00F71556"/>
    <w:rsid w:val="00F72E68"/>
    <w:rsid w:val="00F73845"/>
    <w:rsid w:val="00F76366"/>
    <w:rsid w:val="00F82439"/>
    <w:rsid w:val="00F834B3"/>
    <w:rsid w:val="00F83DE1"/>
    <w:rsid w:val="00F90B8D"/>
    <w:rsid w:val="00F92885"/>
    <w:rsid w:val="00F93B56"/>
    <w:rsid w:val="00FA1B12"/>
    <w:rsid w:val="00FA1ED8"/>
    <w:rsid w:val="00FA4543"/>
    <w:rsid w:val="00FB0353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662D"/>
    <w:rsid w:val="00FE0D43"/>
    <w:rsid w:val="00FE19A6"/>
    <w:rsid w:val="00FE1E79"/>
    <w:rsid w:val="00FE5BFC"/>
    <w:rsid w:val="00FF2332"/>
    <w:rsid w:val="00FF302B"/>
    <w:rsid w:val="00FF4975"/>
    <w:rsid w:val="00FF4A25"/>
    <w:rsid w:val="00FF4D6B"/>
    <w:rsid w:val="00FF5897"/>
    <w:rsid w:val="00FF5FE1"/>
    <w:rsid w:val="023CDC06"/>
    <w:rsid w:val="511191D4"/>
    <w:rsid w:val="5114938F"/>
    <w:rsid w:val="5A8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08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3E"/>
  </w:style>
  <w:style w:type="paragraph" w:styleId="Heading1">
    <w:name w:val="heading 1"/>
    <w:basedOn w:val="Heading2"/>
    <w:next w:val="Normal"/>
    <w:link w:val="Heading1Char"/>
    <w:uiPriority w:val="9"/>
    <w:qFormat/>
    <w:rsid w:val="00110D7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FF5FE1"/>
    <w:pPr>
      <w:keepNext/>
      <w:keepLines/>
      <w:spacing w:before="480" w:after="240"/>
      <w:contextualSpacing/>
      <w:outlineLvl w:val="1"/>
    </w:pPr>
    <w:rPr>
      <w:rFonts w:asciiTheme="majorHAnsi" w:hAnsiTheme="majorHAnsi"/>
      <w:b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3E07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B38F6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4B38F6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Heading6">
    <w:name w:val="heading 6"/>
    <w:basedOn w:val="Normal"/>
    <w:next w:val="Normal"/>
    <w:link w:val="Heading6Char"/>
    <w:uiPriority w:val="9"/>
    <w:qFormat/>
    <w:rsid w:val="004B38F6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b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97559E"/>
    <w:pPr>
      <w:spacing w:before="0"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9755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E3C4D"/>
    <w:pPr>
      <w:tabs>
        <w:tab w:val="center" w:pos="4513"/>
        <w:tab w:val="right" w:pos="9026"/>
      </w:tabs>
      <w:spacing w:before="0" w:after="0" w:line="240" w:lineRule="auto"/>
      <w:ind w:right="-1701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E3C4D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E3C4D"/>
    <w:pPr>
      <w:tabs>
        <w:tab w:val="right" w:pos="10206"/>
      </w:tabs>
      <w:spacing w:before="0" w:after="0" w:line="240" w:lineRule="auto"/>
      <w:ind w:right="-1701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3C4D"/>
    <w:rPr>
      <w:sz w:val="14"/>
    </w:rPr>
  </w:style>
  <w:style w:type="paragraph" w:styleId="Title">
    <w:name w:val="Title"/>
    <w:basedOn w:val="Normal"/>
    <w:link w:val="TitleChar"/>
    <w:uiPriority w:val="17"/>
    <w:rsid w:val="002B161A"/>
    <w:pPr>
      <w:spacing w:before="0" w:after="0" w:line="240" w:lineRule="auto"/>
    </w:pPr>
    <w:rPr>
      <w:b/>
      <w:sz w:val="92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2B161A"/>
    <w:rPr>
      <w:b/>
      <w:sz w:val="92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17D3A1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10D7E"/>
    <w:rPr>
      <w:rFonts w:asciiTheme="majorHAnsi" w:hAnsiTheme="majorHAnsi"/>
      <w:b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5FE1"/>
    <w:rPr>
      <w:rFonts w:asciiTheme="majorHAnsi" w:hAnsiTheme="majorHAnsi"/>
      <w:b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3E07"/>
    <w:rPr>
      <w:rFonts w:asciiTheme="majorHAnsi" w:hAnsiTheme="majorHAnsi"/>
      <w:b/>
      <w:color w:val="auto"/>
      <w:sz w:val="32"/>
    </w:rPr>
  </w:style>
  <w:style w:type="paragraph" w:styleId="TOCHeading">
    <w:name w:val="TOC Heading"/>
    <w:basedOn w:val="Heading1"/>
    <w:next w:val="Normal"/>
    <w:uiPriority w:val="39"/>
    <w:rsid w:val="00D02F69"/>
    <w:pPr>
      <w:contextualSpacing w:val="0"/>
      <w:outlineLvl w:val="9"/>
    </w:pPr>
    <w:rPr>
      <w:rFonts w:eastAsiaTheme="majorEastAsia" w:cstheme="majorBidi"/>
      <w:bCs/>
      <w:sz w:val="80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rsid w:val="00D36C76"/>
    <w:rPr>
      <w:color w:val="002C6F" w:themeColor="text2"/>
      <w:u w:val="single"/>
    </w:rPr>
  </w:style>
  <w:style w:type="paragraph" w:styleId="ListBullet">
    <w:name w:val="List Bullet"/>
    <w:basedOn w:val="Normal"/>
    <w:uiPriority w:val="2"/>
    <w:qFormat/>
    <w:rsid w:val="00F71556"/>
    <w:pPr>
      <w:numPr>
        <w:numId w:val="32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34"/>
      </w:numPr>
    </w:pPr>
    <w:rPr>
      <w:rFonts w:eastAsia="Times New Roman"/>
      <w:lang w:eastAsia="en-AU"/>
    </w:rPr>
  </w:style>
  <w:style w:type="table" w:customStyle="1" w:styleId="NZEATable">
    <w:name w:val="NZEA Table"/>
    <w:basedOn w:val="TableNormal"/>
    <w:uiPriority w:val="99"/>
    <w:rsid w:val="00751B97"/>
    <w:pPr>
      <w:spacing w:line="240" w:lineRule="auto"/>
    </w:pPr>
    <w:rPr>
      <w:sz w:val="18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D3A1" w:themeFill="accent1"/>
      </w:tcPr>
    </w:tblStylePr>
  </w:style>
  <w:style w:type="paragraph" w:styleId="TOC1">
    <w:name w:val="toc 1"/>
    <w:basedOn w:val="Normal"/>
    <w:next w:val="Normal"/>
    <w:autoRedefine/>
    <w:uiPriority w:val="39"/>
    <w:rsid w:val="00E8536B"/>
    <w:pPr>
      <w:tabs>
        <w:tab w:val="right" w:pos="5375"/>
      </w:tabs>
      <w:spacing w:before="480" w:line="240" w:lineRule="auto"/>
    </w:pPr>
    <w:rPr>
      <w:b/>
      <w:sz w:val="22"/>
    </w:rPr>
  </w:style>
  <w:style w:type="table" w:styleId="LightShading-Accent1">
    <w:name w:val="Light Shading Accent 1"/>
    <w:basedOn w:val="TableNormal"/>
    <w:uiPriority w:val="60"/>
    <w:rsid w:val="00056BC0"/>
    <w:rPr>
      <w:color w:val="119D78" w:themeColor="accent1" w:themeShade="BF"/>
    </w:rPr>
    <w:tblPr>
      <w:tblStyleRowBandSize w:val="1"/>
      <w:tblStyleColBandSize w:val="1"/>
      <w:tblBorders>
        <w:top w:val="single" w:sz="8" w:space="0" w:color="17D3A1" w:themeColor="accent1"/>
        <w:bottom w:val="single" w:sz="8" w:space="0" w:color="17D3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D3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455910"/>
    <w:pPr>
      <w:tabs>
        <w:tab w:val="right" w:pos="5375"/>
      </w:tabs>
      <w:spacing w:line="240" w:lineRule="auto"/>
    </w:pPr>
    <w:rPr>
      <w:sz w:val="22"/>
    </w:rPr>
  </w:style>
  <w:style w:type="paragraph" w:styleId="ListBullet2">
    <w:name w:val="List Bullet 2"/>
    <w:basedOn w:val="Normal"/>
    <w:uiPriority w:val="2"/>
    <w:semiHidden/>
    <w:qFormat/>
    <w:rsid w:val="00F71556"/>
    <w:pPr>
      <w:numPr>
        <w:ilvl w:val="1"/>
        <w:numId w:val="32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B38F6"/>
    <w:rPr>
      <w:rFonts w:asciiTheme="majorHAnsi" w:eastAsiaTheme="majorEastAsia" w:hAnsiTheme="majorHAnsi" w:cstheme="majorBidi"/>
      <w:b/>
      <w:iCs/>
      <w:sz w:val="24"/>
    </w:rPr>
  </w:style>
  <w:style w:type="paragraph" w:styleId="ListBullet3">
    <w:name w:val="List Bullet 3"/>
    <w:basedOn w:val="Normal"/>
    <w:uiPriority w:val="2"/>
    <w:semiHidden/>
    <w:rsid w:val="00F71556"/>
    <w:pPr>
      <w:numPr>
        <w:ilvl w:val="2"/>
        <w:numId w:val="32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F71556"/>
    <w:pPr>
      <w:numPr>
        <w:ilvl w:val="3"/>
        <w:numId w:val="32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F71556"/>
    <w:pPr>
      <w:numPr>
        <w:ilvl w:val="4"/>
        <w:numId w:val="32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3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3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3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34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25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D02F69"/>
    <w:pPr>
      <w:spacing w:before="0" w:after="0" w:line="240" w:lineRule="auto"/>
    </w:pPr>
    <w:rPr>
      <w:rFonts w:asciiTheme="majorHAnsi" w:hAnsiTheme="majorHAnsi"/>
      <w:b/>
      <w:color w:val="auto"/>
      <w:sz w:val="80"/>
      <w:szCs w:val="60"/>
    </w:rPr>
  </w:style>
  <w:style w:type="paragraph" w:styleId="Caption">
    <w:name w:val="caption"/>
    <w:basedOn w:val="Normal"/>
    <w:next w:val="Normal"/>
    <w:uiPriority w:val="11"/>
    <w:qFormat/>
    <w:rsid w:val="008E6310"/>
    <w:pPr>
      <w:keepNext/>
      <w:keepLines/>
      <w:numPr>
        <w:numId w:val="33"/>
      </w:numPr>
      <w:spacing w:before="360" w:line="240" w:lineRule="auto"/>
      <w:contextualSpacing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A40E79"/>
    <w:pPr>
      <w:spacing w:after="100"/>
      <w:ind w:left="440"/>
    </w:pPr>
    <w:rPr>
      <w:sz w:val="22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A890" w:themeColor="accent4" w:themeTint="99"/>
        <w:bottom w:val="single" w:sz="4" w:space="0" w:color="FFA890" w:themeColor="accent4" w:themeTint="99"/>
        <w:insideH w:val="single" w:sz="4" w:space="0" w:color="FFA89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A" w:themeFill="accent4" w:themeFillTint="33"/>
      </w:tcPr>
    </w:tblStylePr>
    <w:tblStylePr w:type="band1Horz">
      <w:tblPr/>
      <w:tcPr>
        <w:shd w:val="clear" w:color="auto" w:fill="FFE1DA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38F6"/>
    <w:rPr>
      <w:rFonts w:asciiTheme="majorHAnsi" w:eastAsiaTheme="majorEastAsia" w:hAnsiTheme="majorHAnsi" w:cstheme="majorBidi"/>
      <w:b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4B38F6"/>
    <w:rPr>
      <w:rFonts w:asciiTheme="majorHAnsi" w:eastAsiaTheme="majorEastAsia" w:hAnsiTheme="majorHAnsi" w:cstheme="majorBidi"/>
      <w:b/>
      <w:i/>
      <w:color w:val="auto"/>
    </w:rPr>
  </w:style>
  <w:style w:type="paragraph" w:styleId="NoSpacing">
    <w:name w:val="No Spacing"/>
    <w:uiPriority w:val="1"/>
    <w:rsid w:val="008B513E"/>
    <w:pPr>
      <w:spacing w:before="0"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6833F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6833F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6833FA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sv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ZEA">
      <a:dk1>
        <a:srgbClr val="000000"/>
      </a:dk1>
      <a:lt1>
        <a:srgbClr val="FFFFFF"/>
      </a:lt1>
      <a:dk2>
        <a:srgbClr val="002C6F"/>
      </a:dk2>
      <a:lt2>
        <a:srgbClr val="EFF6FF"/>
      </a:lt2>
      <a:accent1>
        <a:srgbClr val="17D3A1"/>
      </a:accent1>
      <a:accent2>
        <a:srgbClr val="003C2A"/>
      </a:accent2>
      <a:accent3>
        <a:srgbClr val="499BFF"/>
      </a:accent3>
      <a:accent4>
        <a:srgbClr val="FF6F47"/>
      </a:accent4>
      <a:accent5>
        <a:srgbClr val="7C070F"/>
      </a:accent5>
      <a:accent6>
        <a:srgbClr val="49F3FF"/>
      </a:accent6>
      <a:hlink>
        <a:srgbClr val="002C6F"/>
      </a:hlink>
      <a:folHlink>
        <a:srgbClr val="002C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A019-6CDE-493B-87F1-A866A25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2026-01-29T03:55:00Z</dcterms:created>
  <dcterms:modified xsi:type="dcterms:W3CDTF">2026-01-29T03:56:00Z</dcterms:modified>
</cp:coreProperties>
</file>