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98E5" w14:textId="795DC55E" w:rsidR="006E69FF" w:rsidRDefault="006E69FF" w:rsidP="00E40DD3">
      <w:pPr>
        <w:pStyle w:val="NoSpacing"/>
      </w:pPr>
    </w:p>
    <w:sdt>
      <w:sdtPr>
        <w:id w:val="117569598"/>
        <w:docPartObj>
          <w:docPartGallery w:val="Cover Pages"/>
          <w:docPartUnique/>
        </w:docPartObj>
      </w:sdtPr>
      <w:sdtEndPr>
        <w:rPr>
          <w:b/>
          <w:bCs/>
          <w:color w:val="auto"/>
          <w:sz w:val="24"/>
          <w:szCs w:val="24"/>
        </w:rPr>
      </w:sdtEndPr>
      <w:sdtContent>
        <w:p w14:paraId="15008599" w14:textId="4220F07C" w:rsidR="00E46236" w:rsidRDefault="006E69FF" w:rsidP="00E40DD3">
          <w:pPr>
            <w:pStyle w:val="NoSpacing"/>
          </w:pPr>
          <w:r>
            <w:rPr>
              <w:noProof/>
              <w:lang w:eastAsia="en-AU"/>
            </w:rPr>
            <w:drawing>
              <wp:inline distT="0" distB="0" distL="0" distR="0" wp14:anchorId="5A14208E" wp14:editId="414C4CA1">
                <wp:extent cx="2538730" cy="614045"/>
                <wp:effectExtent l="0" t="0" r="0" b="0"/>
                <wp:docPr id="2" name="Picture 2" descr="C:\Users\PMC20158\AppData\Local\Microsoft\Windows\INetCache\Content.MSO\6FFC7579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MC20158\AppData\Local\Microsoft\Windows\INetCache\Content.MSO\6FFC7579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873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AU"/>
            </w:rPr>
            <w:t xml:space="preserve"> </w:t>
          </w:r>
          <w:r w:rsidR="00E46236">
            <w:rPr>
              <w:noProof/>
              <w:lang w:eastAsia="en-AU"/>
            </w:rPr>
            <w:drawing>
              <wp:anchor distT="0" distB="0" distL="114300" distR="114300" simplePos="0" relativeHeight="251658242" behindDoc="1" locked="0" layoutInCell="1" allowOverlap="1" wp14:anchorId="15008672" wp14:editId="3266E983">
                <wp:simplePos x="0" y="0"/>
                <wp:positionH relativeFrom="page">
                  <wp:posOffset>7620</wp:posOffset>
                </wp:positionH>
                <wp:positionV relativeFrom="page">
                  <wp:posOffset>0</wp:posOffset>
                </wp:positionV>
                <wp:extent cx="7558405" cy="10691495"/>
                <wp:effectExtent l="0" t="0" r="4445" b="0"/>
                <wp:wrapNone/>
                <wp:docPr id="530303853" name="Picture 9" descr="Blue background chevron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8546300" name="Picture 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8405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D5D7A2C" w14:textId="4134B4D5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  <w:r w:rsidRPr="006E69FF">
            <w:rPr>
              <w:b/>
              <w:bCs/>
              <w:color w:val="auto"/>
              <w:sz w:val="24"/>
              <w:szCs w:val="24"/>
            </w:rPr>
            <w:cr/>
          </w:r>
        </w:p>
        <w:p w14:paraId="1E0A2300" w14:textId="68B5496E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0DCEE931" w14:textId="48713E0D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3B666119" w14:textId="35A79F08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7A8CCB65" w14:textId="07557AED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4A5CA2D2" w14:textId="3E34919B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01C2B05E" w14:textId="05999908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70907D54" w14:textId="6D921410" w:rsid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5AC7855D" w14:textId="11D66E43" w:rsidR="006E69FF" w:rsidRP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14B5ECD2" w14:textId="1FCEBECA" w:rsidR="006E69FF" w:rsidRPr="006E69FF" w:rsidRDefault="006E69FF" w:rsidP="006E69FF">
          <w:pPr>
            <w:rPr>
              <w:b/>
              <w:bCs/>
              <w:color w:val="auto"/>
              <w:sz w:val="22"/>
              <w:szCs w:val="24"/>
            </w:rPr>
          </w:pPr>
          <w:r w:rsidRPr="006E69FF">
            <w:rPr>
              <w:b/>
              <w:bCs/>
              <w:color w:val="FF0000"/>
              <w:sz w:val="22"/>
              <w:szCs w:val="24"/>
            </w:rPr>
            <w:t>OFFICIAL</w:t>
          </w:r>
          <w:r w:rsidRPr="006E69FF">
            <w:rPr>
              <w:b/>
              <w:bCs/>
              <w:color w:val="auto"/>
              <w:sz w:val="24"/>
              <w:szCs w:val="24"/>
            </w:rPr>
            <w:cr/>
          </w:r>
        </w:p>
        <w:p w14:paraId="224AF03C" w14:textId="08DBF6FF" w:rsidR="006E69FF" w:rsidRDefault="006E69FF" w:rsidP="006E69FF">
          <w:pPr>
            <w:pStyle w:val="Title"/>
            <w:rPr>
              <w:sz w:val="72"/>
            </w:rPr>
          </w:pPr>
          <w:r w:rsidRPr="006E69FF">
            <w:rPr>
              <w:sz w:val="72"/>
            </w:rPr>
            <w:t xml:space="preserve">Indexed file list </w:t>
          </w:r>
        </w:p>
        <w:p w14:paraId="1F2A4AE6" w14:textId="1C16797F" w:rsidR="006E69FF" w:rsidRPr="006E69FF" w:rsidRDefault="006E69FF" w:rsidP="006E69FF">
          <w:pPr>
            <w:pStyle w:val="Title"/>
            <w:rPr>
              <w:sz w:val="56"/>
            </w:rPr>
          </w:pPr>
        </w:p>
        <w:p w14:paraId="7D7FDBE6" w14:textId="7D934E9F" w:rsidR="006E69FF" w:rsidRPr="006E69FF" w:rsidRDefault="00543A8A" w:rsidP="006E69FF">
          <w:pPr>
            <w:pStyle w:val="Title"/>
            <w:rPr>
              <w:sz w:val="18"/>
            </w:rPr>
          </w:pPr>
          <w:r>
            <w:rPr>
              <w:sz w:val="56"/>
            </w:rPr>
            <w:t>Jan</w:t>
          </w:r>
          <w:r w:rsidR="004D6053">
            <w:rPr>
              <w:sz w:val="56"/>
            </w:rPr>
            <w:t>uary</w:t>
          </w:r>
          <w:r w:rsidR="006E69FF" w:rsidRPr="006E69FF">
            <w:rPr>
              <w:sz w:val="56"/>
            </w:rPr>
            <w:t xml:space="preserve"> – </w:t>
          </w:r>
          <w:r>
            <w:rPr>
              <w:sz w:val="56"/>
            </w:rPr>
            <w:t>June</w:t>
          </w:r>
          <w:r w:rsidR="006E69FF" w:rsidRPr="006E69FF">
            <w:rPr>
              <w:sz w:val="56"/>
            </w:rPr>
            <w:t xml:space="preserve"> 202</w:t>
          </w:r>
          <w:r>
            <w:rPr>
              <w:sz w:val="56"/>
            </w:rPr>
            <w:t>6</w:t>
          </w:r>
        </w:p>
        <w:p w14:paraId="2FEEED43" w14:textId="417141C2" w:rsidR="006E69FF" w:rsidRPr="006E69FF" w:rsidRDefault="006E69FF" w:rsidP="006E69FF">
          <w:pPr>
            <w:rPr>
              <w:b/>
              <w:bCs/>
              <w:color w:val="auto"/>
              <w:sz w:val="24"/>
              <w:szCs w:val="24"/>
            </w:rPr>
          </w:pPr>
        </w:p>
        <w:p w14:paraId="1500859A" w14:textId="53C05519" w:rsidR="00E46236" w:rsidRDefault="006E69FF" w:rsidP="006E69FF">
          <w:pPr>
            <w:rPr>
              <w:color w:val="auto"/>
              <w:sz w:val="24"/>
              <w:szCs w:val="24"/>
            </w:rPr>
          </w:pPr>
          <w:r>
            <w:rPr>
              <w:noProof/>
              <w:lang w:eastAsia="en-AU"/>
            </w:rPr>
            <mc:AlternateContent>
              <mc:Choice Requires="wps">
                <w:drawing>
                  <wp:anchor distT="45720" distB="45720" distL="114300" distR="114300" simplePos="0" relativeHeight="251658243" behindDoc="0" locked="0" layoutInCell="1" allowOverlap="1" wp14:anchorId="1C477BC9" wp14:editId="0C4F8068">
                    <wp:simplePos x="0" y="0"/>
                    <wp:positionH relativeFrom="column">
                      <wp:posOffset>5221605</wp:posOffset>
                    </wp:positionH>
                    <wp:positionV relativeFrom="paragraph">
                      <wp:posOffset>2669540</wp:posOffset>
                    </wp:positionV>
                    <wp:extent cx="1323340" cy="419100"/>
                    <wp:effectExtent l="0" t="0" r="0" b="0"/>
                    <wp:wrapSquare wrapText="bothSides"/>
                    <wp:docPr id="3" name="Text Box 2" descr="Text box saying&#10;'netzero.gov.au'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3340" cy="4191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3CB5D" w14:textId="758D6DCF" w:rsidR="006E69FF" w:rsidRDefault="003773BE" w:rsidP="006E69FF">
                                <w:r>
                                  <w:rPr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nzea</w:t>
                                </w:r>
                                <w:r w:rsidR="006E69FF" w:rsidRPr="006E69FF">
                                  <w:rPr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.gov.au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477B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Text box saying&#10;'netzero.gov.au'" style="position:absolute;margin-left:411.15pt;margin-top:210.2pt;width:104.2pt;height:33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" stroked="f">
                    <v:textbox>
                      <w:txbxContent>
                        <w:p w14:paraId="5553CB5D" w14:textId="758D6DCF" w:rsidR="006E69FF" w:rsidRDefault="003773BE" w:rsidP="006E69FF">
                          <w:r>
                            <w:rPr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nzea</w:t>
                          </w:r>
                          <w:r w:rsidR="006E69FF" w:rsidRPr="006E69FF">
                            <w:rPr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.gov.au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6E69FF">
            <w:rPr>
              <w:b/>
              <w:bCs/>
              <w:color w:val="auto"/>
              <w:sz w:val="24"/>
              <w:szCs w:val="24"/>
            </w:rPr>
            <w:t xml:space="preserve"> </w:t>
          </w:r>
          <w:r w:rsidR="00E46236">
            <w:rPr>
              <w:b/>
              <w:bCs/>
              <w:color w:val="auto"/>
              <w:sz w:val="24"/>
              <w:szCs w:val="24"/>
            </w:rPr>
            <w:br w:type="page"/>
          </w:r>
        </w:p>
      </w:sdtContent>
    </w:sdt>
    <w:sdt>
      <w:sdtPr>
        <w:rPr>
          <w:rFonts w:asciiTheme="minorHAnsi" w:eastAsiaTheme="minorEastAsia" w:hAnsiTheme="minorHAnsi" w:cs="Times New Roman"/>
          <w:b w:val="0"/>
          <w:bCs w:val="0"/>
          <w:sz w:val="20"/>
          <w:szCs w:val="20"/>
        </w:rPr>
        <w:id w:val="1185246641"/>
        <w:docPartObj>
          <w:docPartGallery w:val="Table of Contents"/>
          <w:docPartUnique/>
        </w:docPartObj>
      </w:sdtPr>
      <w:sdtEndPr>
        <w:rPr>
          <w:noProof/>
          <w:sz w:val="22"/>
          <w:szCs w:val="22"/>
        </w:rPr>
      </w:sdtEndPr>
      <w:sdtContent>
        <w:p w14:paraId="1500859B" w14:textId="0E4DE29E" w:rsidR="006B0C33" w:rsidRDefault="00BF4FC0" w:rsidP="00BF4FC0">
          <w:pPr>
            <w:pStyle w:val="TOCHeading"/>
            <w:tabs>
              <w:tab w:val="left" w:pos="4900"/>
            </w:tabs>
          </w:pPr>
          <w:r>
            <w:rPr>
              <w:noProof/>
              <w:sz w:val="36"/>
              <w:lang w:eastAsia="en-AU"/>
            </w:rPr>
            <w:drawing>
              <wp:anchor distT="0" distB="0" distL="114300" distR="114300" simplePos="0" relativeHeight="251658245" behindDoc="1" locked="0" layoutInCell="1" allowOverlap="1" wp14:anchorId="76A9ED13" wp14:editId="1A6511C1">
                <wp:simplePos x="0" y="0"/>
                <wp:positionH relativeFrom="page">
                  <wp:posOffset>15875</wp:posOffset>
                </wp:positionH>
                <wp:positionV relativeFrom="page">
                  <wp:posOffset>7307</wp:posOffset>
                </wp:positionV>
                <wp:extent cx="7560000" cy="10692000"/>
                <wp:effectExtent l="0" t="0" r="3175" b="0"/>
                <wp:wrapNone/>
                <wp:docPr id="6" name="Picture 25" descr="Green background chevron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8284429" name="Picture 2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B0C33">
            <w:t>Contents</w:t>
          </w:r>
          <w:r>
            <w:tab/>
          </w:r>
        </w:p>
        <w:p w14:paraId="6365C6B4" w14:textId="0B60163E" w:rsidR="00E8536B" w:rsidRDefault="002F52F7" w:rsidP="00E8536B">
          <w:pPr>
            <w:pStyle w:val="TOC1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r w:rsidRPr="00455910">
            <w:fldChar w:fldCharType="begin"/>
          </w:r>
          <w:r w:rsidRPr="00455910">
            <w:instrText xml:space="preserve"> TOC \o "1-2" \h \z \u </w:instrText>
          </w:r>
          <w:r w:rsidRPr="00455910">
            <w:fldChar w:fldCharType="separate"/>
          </w:r>
          <w:hyperlink w:anchor="_Toc220583436" w:history="1">
            <w:r w:rsidR="00E8536B" w:rsidRPr="0081758F">
              <w:rPr>
                <w:rStyle w:val="Hyperlink"/>
                <w:noProof/>
              </w:rPr>
              <w:t>File titles</w:t>
            </w:r>
            <w:r w:rsidR="00E8536B">
              <w:rPr>
                <w:noProof/>
                <w:webHidden/>
              </w:rPr>
              <w:tab/>
            </w:r>
            <w:r w:rsidR="00E8536B">
              <w:rPr>
                <w:noProof/>
                <w:webHidden/>
              </w:rPr>
              <w:fldChar w:fldCharType="begin"/>
            </w:r>
            <w:r w:rsidR="00E8536B">
              <w:rPr>
                <w:noProof/>
                <w:webHidden/>
              </w:rPr>
              <w:instrText xml:space="preserve"> PAGEREF _Toc220583436 \h </w:instrText>
            </w:r>
            <w:r w:rsidR="00E8536B">
              <w:rPr>
                <w:noProof/>
                <w:webHidden/>
              </w:rPr>
            </w:r>
            <w:r w:rsidR="00E8536B">
              <w:rPr>
                <w:noProof/>
                <w:webHidden/>
              </w:rPr>
              <w:fldChar w:fldCharType="separate"/>
            </w:r>
            <w:r w:rsidR="00E8536B">
              <w:rPr>
                <w:noProof/>
                <w:webHidden/>
              </w:rPr>
              <w:t>3</w:t>
            </w:r>
            <w:r w:rsidR="00E8536B">
              <w:rPr>
                <w:noProof/>
                <w:webHidden/>
              </w:rPr>
              <w:fldChar w:fldCharType="end"/>
            </w:r>
          </w:hyperlink>
        </w:p>
        <w:p w14:paraId="5284D070" w14:textId="0110DF49" w:rsidR="00E8536B" w:rsidRDefault="00E8536B" w:rsidP="00E8536B">
          <w:pPr>
            <w:pStyle w:val="TOC1"/>
            <w:spacing w:before="0"/>
            <w:rPr>
              <w:rFonts w:eastAsiaTheme="minorEastAsia" w:cstheme="minorBidi"/>
              <w:noProof/>
              <w:color w:val="auto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20583437" w:history="1">
            <w:r w:rsidRPr="0081758F">
              <w:rPr>
                <w:rStyle w:val="Hyperlink"/>
                <w:noProof/>
              </w:rPr>
              <w:t>Acronyms and 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_Toc220583437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085A0" w14:textId="4C3D4BDA" w:rsidR="00F92885" w:rsidRPr="006833FA" w:rsidRDefault="002F52F7" w:rsidP="006833FA">
          <w:pPr>
            <w:pStyle w:val="TOC2"/>
            <w:rPr>
              <w:rFonts w:eastAsiaTheme="minorEastAsia" w:cstheme="minorBidi"/>
              <w:noProof/>
              <w:color w:val="auto"/>
              <w:szCs w:val="22"/>
              <w:lang w:eastAsia="en-AU"/>
            </w:rPr>
            <w:sectPr w:rsidR="00F92885" w:rsidRPr="006833FA" w:rsidSect="00E66116">
              <w:headerReference w:type="even" r:id="rId16"/>
              <w:headerReference w:type="default" r:id="rId17"/>
              <w:footerReference w:type="even" r:id="rId18"/>
              <w:footerReference w:type="default" r:id="rId19"/>
              <w:headerReference w:type="first" r:id="rId20"/>
              <w:footerReference w:type="first" r:id="rId21"/>
              <w:pgSz w:w="11906" w:h="16838" w:code="9"/>
              <w:pgMar w:top="907" w:right="2608" w:bottom="567" w:left="907" w:header="567" w:footer="567" w:gutter="0"/>
              <w:cols w:space="708"/>
              <w:titlePg/>
              <w:docGrid w:linePitch="360"/>
            </w:sectPr>
          </w:pPr>
          <w:r w:rsidRPr="00455910">
            <w:rPr>
              <w:sz w:val="36"/>
            </w:rPr>
            <w:fldChar w:fldCharType="end"/>
          </w:r>
          <w:r w:rsidR="00BF4FC0" w:rsidRPr="00BF4FC0">
            <w:rPr>
              <w:noProof/>
              <w:sz w:val="36"/>
              <w:lang w:eastAsia="en-AU"/>
            </w:rPr>
            <w:t xml:space="preserve"> </w:t>
          </w:r>
        </w:p>
      </w:sdtContent>
    </w:sdt>
    <w:bookmarkStart w:id="0" w:name="_Toc501634887" w:displacedByCustomXml="prev"/>
    <w:p w14:paraId="2A8C1907" w14:textId="71AE92E3" w:rsidR="004F6546" w:rsidRDefault="004F6546" w:rsidP="00110D7E">
      <w:pPr>
        <w:pStyle w:val="Heading1"/>
      </w:pPr>
    </w:p>
    <w:p w14:paraId="4AA141D9" w14:textId="2574AD97" w:rsidR="004F6546" w:rsidRDefault="00A25C10" w:rsidP="12AED3E5">
      <w:r>
        <w:br w:type="page"/>
      </w:r>
    </w:p>
    <w:p w14:paraId="150085B5" w14:textId="6055810F" w:rsidR="004F6546" w:rsidRDefault="00A25C10" w:rsidP="00110D7E">
      <w:pPr>
        <w:pStyle w:val="Heading1"/>
      </w:pPr>
      <w:bookmarkStart w:id="1" w:name="_Toc220583436"/>
      <w:bookmarkEnd w:id="0"/>
      <w:r>
        <w:lastRenderedPageBreak/>
        <w:t>File titles</w:t>
      </w:r>
      <w:bookmarkEnd w:id="1"/>
    </w:p>
    <w:tbl>
      <w:tblPr>
        <w:tblStyle w:val="NZEATable"/>
        <w:tblW w:w="5000" w:type="pct"/>
        <w:tblLook w:val="04A0" w:firstRow="1" w:lastRow="0" w:firstColumn="1" w:lastColumn="0" w:noHBand="0" w:noVBand="1"/>
        <w:tblCaption w:val="Policy and Communications"/>
        <w:tblDescription w:val="File numbers and titles&#10;PMC25-54919 Stakeholder Panel&#10;PMC25-48896 Local member briefing&#10;PMC25-60477 Ministerial&#10;PMC25-5435 Coordination&#10;PMC25-44219 Correspondence&#10;PMC25-8305 Senate Estimates&#10;PMC25-61629 7. Secretary certification&#10;PMC25-34418 Caretaker&#10;PMC25-6463 Video&#10;PMC25-10037 Assets&#10;PMC25-596 Design products&#10;PMC25-40428 Apparel&#10;PMC25-54462 03_Converlens&#10;PMC25-55618 CFPS Analysis&#10;PMC25-62231 AC Index&#10;PMC25-4728 Scrap&#10;PMC25-5399 Industry transitions&#10;PMC25-40327 06. Regional Monitoring Dashboard&#10;PMC25-59869 15. Regional economic transitions project&#10;PMC25-64504 Hunter&#10;PMC25-63478 Future Made in Australia&#10;PMC25-6127 National Adaptation Plan – Department of Climate Change, Energy the Environment and Water &#10;PMC25-7139 Futures&#10;PMC25-39164 City and Regional Deals&#10;"/>
      </w:tblPr>
      <w:tblGrid>
        <w:gridCol w:w="1985"/>
        <w:gridCol w:w="6406"/>
      </w:tblGrid>
      <w:tr w:rsidR="006833FA" w:rsidRPr="00A738DB" w14:paraId="150085B8" w14:textId="77777777" w:rsidTr="00352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14:paraId="150085B6" w14:textId="77777777" w:rsidR="006833FA" w:rsidRPr="00A738DB" w:rsidRDefault="006833FA" w:rsidP="0035291F">
            <w:bookmarkStart w:id="2" w:name="_Hlk178597980"/>
            <w:r>
              <w:t>File No.</w:t>
            </w:r>
          </w:p>
        </w:tc>
        <w:tc>
          <w:tcPr>
            <w:tcW w:w="6406" w:type="dxa"/>
          </w:tcPr>
          <w:p w14:paraId="150085B7" w14:textId="77777777" w:rsidR="006833FA" w:rsidRPr="00A738DB" w:rsidRDefault="006833FA" w:rsidP="0035291F">
            <w:r>
              <w:t>File Title</w:t>
            </w:r>
          </w:p>
        </w:tc>
      </w:tr>
      <w:tr w:rsidR="006833FA" w:rsidRPr="000E008A" w14:paraId="150085BB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B9" w14:textId="79EDEBC3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PMC26-15879</w:t>
            </w:r>
          </w:p>
        </w:tc>
        <w:tc>
          <w:tcPr>
            <w:tcW w:w="6406" w:type="dxa"/>
          </w:tcPr>
          <w:p w14:paraId="150085BA" w14:textId="0105D9D2" w:rsidR="006833FA" w:rsidRPr="000E008A" w:rsidRDefault="00543A8A" w:rsidP="0035291F">
            <w:r w:rsidRPr="00543A8A">
              <w:t>05. Correspondence</w:t>
            </w:r>
          </w:p>
        </w:tc>
      </w:tr>
      <w:tr w:rsidR="006833FA" w:rsidRPr="000E008A" w14:paraId="150085B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BC" w14:textId="21116395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PMC26-30592</w:t>
            </w:r>
          </w:p>
        </w:tc>
        <w:tc>
          <w:tcPr>
            <w:tcW w:w="6406" w:type="dxa"/>
          </w:tcPr>
          <w:p w14:paraId="150085BD" w14:textId="11B3114B" w:rsidR="006833FA" w:rsidRPr="000E008A" w:rsidRDefault="00543A8A" w:rsidP="0035291F">
            <w:r w:rsidRPr="00543A8A">
              <w:t>Media</w:t>
            </w:r>
          </w:p>
        </w:tc>
      </w:tr>
      <w:tr w:rsidR="006833FA" w:rsidRPr="000E008A" w14:paraId="150085C1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BF" w14:textId="7B06FD57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PMC26-10779</w:t>
            </w:r>
          </w:p>
        </w:tc>
        <w:tc>
          <w:tcPr>
            <w:tcW w:w="6406" w:type="dxa"/>
          </w:tcPr>
          <w:p w14:paraId="150085C0" w14:textId="00D1B685" w:rsidR="006833FA" w:rsidRPr="000E008A" w:rsidRDefault="00543A8A" w:rsidP="0035291F">
            <w:r w:rsidRPr="00543A8A">
              <w:t>Parliamentary Submissions</w:t>
            </w:r>
          </w:p>
        </w:tc>
      </w:tr>
      <w:tr w:rsidR="006833FA" w:rsidRPr="000E008A" w14:paraId="150085C4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C2" w14:textId="568A37B9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PMC26-19067</w:t>
            </w:r>
          </w:p>
        </w:tc>
        <w:tc>
          <w:tcPr>
            <w:tcW w:w="6406" w:type="dxa"/>
          </w:tcPr>
          <w:p w14:paraId="150085C3" w14:textId="2E7F3483" w:rsidR="006833FA" w:rsidRPr="000E008A" w:rsidRDefault="00543A8A" w:rsidP="0035291F">
            <w:r w:rsidRPr="00543A8A">
              <w:t>2026-05 Parliamentary Questions on Notice</w:t>
            </w:r>
          </w:p>
        </w:tc>
      </w:tr>
      <w:tr w:rsidR="006833FA" w:rsidRPr="000E008A" w14:paraId="150085CA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C8" w14:textId="6ECC8409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PMC26-13056</w:t>
            </w:r>
          </w:p>
        </w:tc>
        <w:tc>
          <w:tcPr>
            <w:tcW w:w="6406" w:type="dxa"/>
          </w:tcPr>
          <w:p w14:paraId="150085C9" w14:textId="32432892" w:rsidR="006833FA" w:rsidRPr="000E008A" w:rsidRDefault="00543A8A" w:rsidP="0035291F">
            <w:r w:rsidRPr="00543A8A">
              <w:t>2026-02 Parliamentary Questions on Notice</w:t>
            </w:r>
          </w:p>
        </w:tc>
      </w:tr>
      <w:tr w:rsidR="006833FA" w:rsidRPr="000E008A" w14:paraId="150085CD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CB" w14:textId="2F3B4B04" w:rsidR="006833FA" w:rsidRPr="00630DE7" w:rsidRDefault="00543A8A" w:rsidP="0035291F">
            <w:pPr>
              <w:spacing w:after="0"/>
              <w:rPr>
                <w:szCs w:val="22"/>
              </w:rPr>
            </w:pPr>
            <w:r w:rsidRPr="00543A8A">
              <w:rPr>
                <w:szCs w:val="22"/>
              </w:rPr>
              <w:t>PMC26-17192</w:t>
            </w:r>
          </w:p>
        </w:tc>
        <w:tc>
          <w:tcPr>
            <w:tcW w:w="6406" w:type="dxa"/>
          </w:tcPr>
          <w:p w14:paraId="150085CC" w14:textId="1D536D0B" w:rsidR="006833FA" w:rsidRPr="000E008A" w:rsidRDefault="00543A8A" w:rsidP="0035291F">
            <w:r w:rsidRPr="00543A8A">
              <w:t>2026-02 HANSARD Corrections</w:t>
            </w:r>
          </w:p>
        </w:tc>
      </w:tr>
      <w:tr w:rsidR="00916ACF" w:rsidRPr="000E008A" w14:paraId="150085D0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CE" w14:textId="2ACB05A5" w:rsidR="00916ACF" w:rsidRPr="00530662" w:rsidRDefault="00543A8A" w:rsidP="00916ACF">
            <w:r w:rsidRPr="00543A8A">
              <w:t>PMC26-10200</w:t>
            </w:r>
          </w:p>
        </w:tc>
        <w:tc>
          <w:tcPr>
            <w:tcW w:w="6406" w:type="dxa"/>
          </w:tcPr>
          <w:p w14:paraId="150085CF" w14:textId="2A483559" w:rsidR="00916ACF" w:rsidRPr="0098410A" w:rsidRDefault="00543A8A" w:rsidP="00916ACF">
            <w:r w:rsidRPr="00543A8A">
              <w:t>2026-05 - Senate Estimates - May 2026</w:t>
            </w:r>
          </w:p>
        </w:tc>
      </w:tr>
      <w:tr w:rsidR="00916ACF" w:rsidRPr="000E008A" w14:paraId="150085D3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D1" w14:textId="047556E0" w:rsidR="00916ACF" w:rsidRPr="00530662" w:rsidRDefault="00543A8A" w:rsidP="00916ACF">
            <w:r w:rsidRPr="00543A8A">
              <w:t>PMC26-5223</w:t>
            </w:r>
          </w:p>
        </w:tc>
        <w:tc>
          <w:tcPr>
            <w:tcW w:w="6406" w:type="dxa"/>
          </w:tcPr>
          <w:p w14:paraId="150085D2" w14:textId="5336B99E" w:rsidR="00916ACF" w:rsidRPr="0098410A" w:rsidRDefault="00543A8A" w:rsidP="00916ACF">
            <w:r w:rsidRPr="00543A8A">
              <w:t>2026 Email Records - General</w:t>
            </w:r>
          </w:p>
        </w:tc>
      </w:tr>
      <w:tr w:rsidR="00916ACF" w:rsidRPr="000E008A" w14:paraId="150085D6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D4" w14:textId="4C920865" w:rsidR="00916ACF" w:rsidRPr="00530662" w:rsidRDefault="00543A8A" w:rsidP="00916ACF">
            <w:r w:rsidRPr="00543A8A">
              <w:t>PMC26-19208</w:t>
            </w:r>
          </w:p>
        </w:tc>
        <w:tc>
          <w:tcPr>
            <w:tcW w:w="6406" w:type="dxa"/>
          </w:tcPr>
          <w:p w14:paraId="150085D5" w14:textId="1726DBFF" w:rsidR="00916ACF" w:rsidRPr="0098410A" w:rsidRDefault="00543A8A" w:rsidP="00916ACF">
            <w:r w:rsidRPr="00543A8A">
              <w:t>8. PBS</w:t>
            </w:r>
          </w:p>
        </w:tc>
      </w:tr>
      <w:tr w:rsidR="00916ACF" w:rsidRPr="000E008A" w14:paraId="150085D9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D7" w14:textId="65DDD650" w:rsidR="00916ACF" w:rsidRPr="00530662" w:rsidRDefault="00543A8A" w:rsidP="00916ACF">
            <w:r w:rsidRPr="00543A8A">
              <w:t>PMC26-2826</w:t>
            </w:r>
          </w:p>
        </w:tc>
        <w:tc>
          <w:tcPr>
            <w:tcW w:w="6406" w:type="dxa"/>
          </w:tcPr>
          <w:p w14:paraId="150085D8" w14:textId="77AEA629" w:rsidR="00916ACF" w:rsidRPr="0098410A" w:rsidRDefault="00543A8A" w:rsidP="00916ACF">
            <w:r w:rsidRPr="00543A8A">
              <w:t>Compliance reporting</w:t>
            </w:r>
          </w:p>
        </w:tc>
      </w:tr>
      <w:tr w:rsidR="00916ACF" w:rsidRPr="000E008A" w14:paraId="150085DC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DA" w14:textId="31022225" w:rsidR="00916ACF" w:rsidRPr="00530662" w:rsidRDefault="00543A8A" w:rsidP="00916ACF">
            <w:r w:rsidRPr="00543A8A">
              <w:t>PMC26-4485</w:t>
            </w:r>
          </w:p>
        </w:tc>
        <w:tc>
          <w:tcPr>
            <w:tcW w:w="6406" w:type="dxa"/>
          </w:tcPr>
          <w:p w14:paraId="150085DB" w14:textId="4A787362" w:rsidR="00916ACF" w:rsidRPr="0098410A" w:rsidRDefault="00543A8A" w:rsidP="00916ACF">
            <w:r w:rsidRPr="00543A8A">
              <w:t>Deliverable Risk Registers</w:t>
            </w:r>
          </w:p>
        </w:tc>
      </w:tr>
      <w:tr w:rsidR="00916ACF" w:rsidRPr="000E008A" w14:paraId="150085D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DD" w14:textId="1E3AAC6C" w:rsidR="00916ACF" w:rsidRPr="00530662" w:rsidRDefault="00543A8A" w:rsidP="00916ACF">
            <w:r w:rsidRPr="00543A8A">
              <w:t>PMC26-35316</w:t>
            </w:r>
          </w:p>
        </w:tc>
        <w:tc>
          <w:tcPr>
            <w:tcW w:w="6406" w:type="dxa"/>
          </w:tcPr>
          <w:p w14:paraId="150085DE" w14:textId="64CC6BFE" w:rsidR="00916ACF" w:rsidRPr="0098410A" w:rsidRDefault="00543A8A" w:rsidP="00916ACF">
            <w:r w:rsidRPr="00543A8A">
              <w:t>Delegation Instruments</w:t>
            </w:r>
          </w:p>
        </w:tc>
      </w:tr>
      <w:tr w:rsidR="00916ACF" w:rsidRPr="000E008A" w14:paraId="150085E2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E0" w14:textId="76FB0276" w:rsidR="00916ACF" w:rsidRDefault="00543A8A" w:rsidP="00916ACF">
            <w:r w:rsidRPr="00543A8A">
              <w:t>PMC26-3800</w:t>
            </w:r>
          </w:p>
        </w:tc>
        <w:tc>
          <w:tcPr>
            <w:tcW w:w="6406" w:type="dxa"/>
          </w:tcPr>
          <w:p w14:paraId="150085E1" w14:textId="56336E5E" w:rsidR="00916ACF" w:rsidRPr="00630DE7" w:rsidRDefault="00543A8A" w:rsidP="00A30B14">
            <w:pPr>
              <w:rPr>
                <w:szCs w:val="22"/>
              </w:rPr>
            </w:pPr>
            <w:r w:rsidRPr="00543A8A">
              <w:rPr>
                <w:szCs w:val="22"/>
              </w:rPr>
              <w:t>7. Registers</w:t>
            </w:r>
          </w:p>
        </w:tc>
      </w:tr>
      <w:tr w:rsidR="00916ACF" w:rsidRPr="000E008A" w14:paraId="150085E5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E3" w14:textId="0D441CBB" w:rsidR="00916ACF" w:rsidRPr="00E42451" w:rsidRDefault="00543A8A" w:rsidP="00916ACF">
            <w:r w:rsidRPr="00543A8A">
              <w:t>PMC26-31940</w:t>
            </w:r>
          </w:p>
        </w:tc>
        <w:tc>
          <w:tcPr>
            <w:tcW w:w="6406" w:type="dxa"/>
          </w:tcPr>
          <w:p w14:paraId="150085E4" w14:textId="343C6AB3" w:rsidR="00916ACF" w:rsidRPr="0057146D" w:rsidRDefault="00543A8A" w:rsidP="00916ACF">
            <w:r w:rsidRPr="00543A8A">
              <w:t>Archive</w:t>
            </w:r>
          </w:p>
        </w:tc>
      </w:tr>
      <w:tr w:rsidR="00916ACF" w:rsidRPr="000E008A" w14:paraId="150085E8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E6" w14:textId="38BF3908" w:rsidR="00916ACF" w:rsidRPr="00E42451" w:rsidRDefault="00543A8A" w:rsidP="00916ACF">
            <w:r w:rsidRPr="00543A8A">
              <w:t>PMC26-4985</w:t>
            </w:r>
          </w:p>
        </w:tc>
        <w:tc>
          <w:tcPr>
            <w:tcW w:w="6406" w:type="dxa"/>
          </w:tcPr>
          <w:p w14:paraId="150085E7" w14:textId="16D66DBC" w:rsidR="00916ACF" w:rsidRPr="0057146D" w:rsidRDefault="00543A8A" w:rsidP="00916ACF">
            <w:r w:rsidRPr="00543A8A">
              <w:t>2026</w:t>
            </w:r>
          </w:p>
        </w:tc>
      </w:tr>
      <w:tr w:rsidR="00916ACF" w:rsidRPr="000E008A" w14:paraId="150085EB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E9" w14:textId="6C2A9DCC" w:rsidR="00916ACF" w:rsidRPr="00E42451" w:rsidRDefault="00486559" w:rsidP="00916ACF">
            <w:r w:rsidRPr="00486559">
              <w:t>PMC26-28825</w:t>
            </w:r>
          </w:p>
        </w:tc>
        <w:tc>
          <w:tcPr>
            <w:tcW w:w="6406" w:type="dxa"/>
          </w:tcPr>
          <w:p w14:paraId="150085EA" w14:textId="052C32D6" w:rsidR="00916ACF" w:rsidRPr="0057146D" w:rsidRDefault="00486559" w:rsidP="00916ACF">
            <w:r w:rsidRPr="00486559">
              <w:t>General Briefings</w:t>
            </w:r>
          </w:p>
        </w:tc>
      </w:tr>
      <w:tr w:rsidR="00916ACF" w:rsidRPr="000E008A" w14:paraId="150085EE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EC" w14:textId="3BA97DE3" w:rsidR="00916ACF" w:rsidRPr="00E42451" w:rsidRDefault="00486559" w:rsidP="00916ACF">
            <w:r w:rsidRPr="00486559">
              <w:t>PMC26-28827</w:t>
            </w:r>
          </w:p>
        </w:tc>
        <w:tc>
          <w:tcPr>
            <w:tcW w:w="6406" w:type="dxa"/>
          </w:tcPr>
          <w:p w14:paraId="150085ED" w14:textId="0AA31B44" w:rsidR="00916ACF" w:rsidRPr="0057146D" w:rsidRDefault="00486559" w:rsidP="00916ACF">
            <w:r w:rsidRPr="00486559">
              <w:t>Stakeholder Engagement</w:t>
            </w:r>
          </w:p>
        </w:tc>
      </w:tr>
      <w:tr w:rsidR="00916ACF" w:rsidRPr="000E008A" w14:paraId="150085F1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EF" w14:textId="37F1C78D" w:rsidR="00916ACF" w:rsidRPr="00E42451" w:rsidRDefault="00486559" w:rsidP="00916ACF">
            <w:r w:rsidRPr="00486559">
              <w:t>PMC26-32092</w:t>
            </w:r>
          </w:p>
        </w:tc>
        <w:tc>
          <w:tcPr>
            <w:tcW w:w="6406" w:type="dxa"/>
          </w:tcPr>
          <w:p w14:paraId="150085F0" w14:textId="3138824B" w:rsidR="00916ACF" w:rsidRPr="0057146D" w:rsidRDefault="00486559" w:rsidP="00916ACF">
            <w:r w:rsidRPr="00486559">
              <w:t>Stakeholder enquiries</w:t>
            </w:r>
          </w:p>
        </w:tc>
      </w:tr>
      <w:tr w:rsidR="00916ACF" w:rsidRPr="000E008A" w14:paraId="150085F4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F2" w14:textId="5A4DD082" w:rsidR="00916ACF" w:rsidRPr="00E42451" w:rsidRDefault="00486559" w:rsidP="00916ACF">
            <w:r w:rsidRPr="00486559">
              <w:t>PMC26-28820</w:t>
            </w:r>
          </w:p>
        </w:tc>
        <w:tc>
          <w:tcPr>
            <w:tcW w:w="6406" w:type="dxa"/>
          </w:tcPr>
          <w:p w14:paraId="150085F3" w14:textId="4FC5CFFE" w:rsidR="00916ACF" w:rsidRPr="0057146D" w:rsidRDefault="00486559" w:rsidP="00916ACF">
            <w:r w:rsidRPr="00486559">
              <w:t>External Information Requests</w:t>
            </w:r>
          </w:p>
        </w:tc>
      </w:tr>
      <w:tr w:rsidR="00916ACF" w:rsidRPr="000E008A" w14:paraId="150085F7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F5" w14:textId="5F34BEC3" w:rsidR="00916ACF" w:rsidRPr="00E42451" w:rsidRDefault="00486559" w:rsidP="00916ACF">
            <w:r w:rsidRPr="00486559">
              <w:t>PMC26-41303</w:t>
            </w:r>
          </w:p>
        </w:tc>
        <w:tc>
          <w:tcPr>
            <w:tcW w:w="6406" w:type="dxa"/>
          </w:tcPr>
          <w:p w14:paraId="150085F6" w14:textId="32CF0050" w:rsidR="00916ACF" w:rsidRPr="0057146D" w:rsidRDefault="00486559" w:rsidP="00916ACF">
            <w:r w:rsidRPr="00486559">
              <w:t>Evaluation Redeployment Supports</w:t>
            </w:r>
          </w:p>
        </w:tc>
      </w:tr>
      <w:tr w:rsidR="00916ACF" w:rsidRPr="000E008A" w14:paraId="150085FA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F8" w14:textId="7256D483" w:rsidR="00916ACF" w:rsidRPr="00E42451" w:rsidRDefault="00486559" w:rsidP="00916ACF">
            <w:r w:rsidRPr="00486559">
              <w:t>PMC26-28841</w:t>
            </w:r>
          </w:p>
        </w:tc>
        <w:tc>
          <w:tcPr>
            <w:tcW w:w="6406" w:type="dxa"/>
          </w:tcPr>
          <w:p w14:paraId="150085F9" w14:textId="7BD20BEA" w:rsidR="00916ACF" w:rsidRDefault="00486559" w:rsidP="00916ACF">
            <w:r w:rsidRPr="00486559">
              <w:t>EIJP Grants Folder</w:t>
            </w:r>
          </w:p>
        </w:tc>
      </w:tr>
      <w:tr w:rsidR="00916ACF" w:rsidRPr="000E008A" w14:paraId="150085FD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5FB" w14:textId="005D922D" w:rsidR="00916ACF" w:rsidRPr="00E42451" w:rsidRDefault="00486559" w:rsidP="00916ACF">
            <w:r w:rsidRPr="00486559">
              <w:t>PMC26-43026</w:t>
            </w:r>
          </w:p>
        </w:tc>
        <w:tc>
          <w:tcPr>
            <w:tcW w:w="6406" w:type="dxa"/>
          </w:tcPr>
          <w:p w14:paraId="150085FC" w14:textId="3DA4C3EB" w:rsidR="00916ACF" w:rsidRPr="00630DE7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Policy considerations</w:t>
            </w:r>
          </w:p>
        </w:tc>
      </w:tr>
      <w:tr w:rsidR="00916ACF" w:rsidRPr="000E008A" w14:paraId="15008600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5FE" w14:textId="07B1B9F7" w:rsidR="00916ACF" w:rsidRPr="00E42451" w:rsidRDefault="00486559" w:rsidP="00916ACF">
            <w:r w:rsidRPr="00486559">
              <w:t>PMC26-21607</w:t>
            </w:r>
          </w:p>
        </w:tc>
        <w:tc>
          <w:tcPr>
            <w:tcW w:w="6406" w:type="dxa"/>
          </w:tcPr>
          <w:p w14:paraId="150085FF" w14:textId="0E8B9C48" w:rsidR="00916ACF" w:rsidRPr="00630DE7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Muja</w:t>
            </w:r>
          </w:p>
        </w:tc>
      </w:tr>
      <w:tr w:rsidR="00600F0E" w:rsidRPr="000E008A" w14:paraId="347E1376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843B3A6" w14:textId="103550BC" w:rsidR="00600F0E" w:rsidRPr="00600F0E" w:rsidRDefault="00486559" w:rsidP="00916ACF">
            <w:r w:rsidRPr="00486559">
              <w:t>PMC26-11335</w:t>
            </w:r>
          </w:p>
        </w:tc>
        <w:tc>
          <w:tcPr>
            <w:tcW w:w="6406" w:type="dxa"/>
          </w:tcPr>
          <w:p w14:paraId="484FB275" w14:textId="4332A4A8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Gladstone</w:t>
            </w:r>
          </w:p>
        </w:tc>
      </w:tr>
      <w:tr w:rsidR="00600F0E" w:rsidRPr="000E008A" w14:paraId="57515CD3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F7C907E" w14:textId="39B4AB76" w:rsidR="00600F0E" w:rsidRPr="00600F0E" w:rsidRDefault="00486559" w:rsidP="00916ACF">
            <w:r w:rsidRPr="00486559">
              <w:t>PMC26-11876</w:t>
            </w:r>
          </w:p>
        </w:tc>
        <w:tc>
          <w:tcPr>
            <w:tcW w:w="6406" w:type="dxa"/>
          </w:tcPr>
          <w:p w14:paraId="58BFF61B" w14:textId="3F6C5935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6. WTAG</w:t>
            </w:r>
          </w:p>
        </w:tc>
      </w:tr>
      <w:tr w:rsidR="00600F0E" w:rsidRPr="000E008A" w14:paraId="528937F8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59F15EB3" w14:textId="17E8B55D" w:rsidR="00600F0E" w:rsidRPr="00600F0E" w:rsidRDefault="00486559" w:rsidP="00916ACF">
            <w:r w:rsidRPr="00486559">
              <w:t>PMC26-13003</w:t>
            </w:r>
          </w:p>
        </w:tc>
        <w:tc>
          <w:tcPr>
            <w:tcW w:w="6406" w:type="dxa"/>
          </w:tcPr>
          <w:p w14:paraId="1BCAEA3F" w14:textId="07FFE54B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Commonwealth consultation</w:t>
            </w:r>
          </w:p>
        </w:tc>
      </w:tr>
      <w:tr w:rsidR="00600F0E" w:rsidRPr="000E008A" w14:paraId="02302862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C083B9F" w14:textId="552B9E5B" w:rsidR="00600F0E" w:rsidRPr="00600F0E" w:rsidRDefault="00486559" w:rsidP="00916ACF">
            <w:r w:rsidRPr="00486559">
              <w:t>PMC26-35607</w:t>
            </w:r>
          </w:p>
        </w:tc>
        <w:tc>
          <w:tcPr>
            <w:tcW w:w="6406" w:type="dxa"/>
          </w:tcPr>
          <w:p w14:paraId="02E40F6B" w14:textId="0D5F53F4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Strategic Comms</w:t>
            </w:r>
          </w:p>
        </w:tc>
      </w:tr>
      <w:tr w:rsidR="00600F0E" w:rsidRPr="000E008A" w14:paraId="4B4B41F7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0A7056A4" w14:textId="65EDC83E" w:rsidR="00600F0E" w:rsidRPr="00600F0E" w:rsidRDefault="00486559" w:rsidP="00916ACF">
            <w:r w:rsidRPr="00486559">
              <w:t>PMC26-35761</w:t>
            </w:r>
          </w:p>
        </w:tc>
        <w:tc>
          <w:tcPr>
            <w:tcW w:w="6406" w:type="dxa"/>
          </w:tcPr>
          <w:p w14:paraId="12B88176" w14:textId="31216EF0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EIJP Employee and Employer Survey</w:t>
            </w:r>
          </w:p>
        </w:tc>
      </w:tr>
      <w:tr w:rsidR="00600F0E" w:rsidRPr="000E008A" w14:paraId="2398D3E6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10CD7E3" w14:textId="62201E44" w:rsidR="00600F0E" w:rsidRPr="00600F0E" w:rsidRDefault="00486559" w:rsidP="00916ACF">
            <w:r w:rsidRPr="00486559">
              <w:t>PMC26-12873</w:t>
            </w:r>
          </w:p>
        </w:tc>
        <w:tc>
          <w:tcPr>
            <w:tcW w:w="6406" w:type="dxa"/>
          </w:tcPr>
          <w:p w14:paraId="64C2E35A" w14:textId="0CA8CC52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Briefing</w:t>
            </w:r>
          </w:p>
        </w:tc>
      </w:tr>
      <w:tr w:rsidR="00600F0E" w:rsidRPr="000E008A" w14:paraId="227DB264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52D3FFB2" w14:textId="7782BD5B" w:rsidR="00600F0E" w:rsidRPr="00600F0E" w:rsidRDefault="00486559" w:rsidP="00916ACF">
            <w:r w:rsidRPr="00486559">
              <w:lastRenderedPageBreak/>
              <w:t>PMC26-22171</w:t>
            </w:r>
          </w:p>
        </w:tc>
        <w:tc>
          <w:tcPr>
            <w:tcW w:w="6406" w:type="dxa"/>
          </w:tcPr>
          <w:p w14:paraId="2A052589" w14:textId="6CE80359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Research and Background</w:t>
            </w:r>
          </w:p>
        </w:tc>
      </w:tr>
      <w:tr w:rsidR="00600F0E" w:rsidRPr="000E008A" w14:paraId="5B63D2F3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5F852A26" w14:textId="5F4F5294" w:rsidR="00600F0E" w:rsidRPr="00600F0E" w:rsidRDefault="00486559" w:rsidP="00916ACF">
            <w:r w:rsidRPr="00486559">
              <w:t>PMC26-12874</w:t>
            </w:r>
          </w:p>
        </w:tc>
        <w:tc>
          <w:tcPr>
            <w:tcW w:w="6406" w:type="dxa"/>
          </w:tcPr>
          <w:p w14:paraId="12AEEA6B" w14:textId="1C72721A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Correspondence</w:t>
            </w:r>
          </w:p>
        </w:tc>
      </w:tr>
      <w:tr w:rsidR="00600F0E" w:rsidRPr="000E008A" w14:paraId="6EEAEF7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55CB939" w14:textId="7FEBA2A1" w:rsidR="00600F0E" w:rsidRPr="00600F0E" w:rsidRDefault="00486559" w:rsidP="00916ACF">
            <w:r w:rsidRPr="00486559">
              <w:t>PMC26-26630</w:t>
            </w:r>
          </w:p>
        </w:tc>
        <w:tc>
          <w:tcPr>
            <w:tcW w:w="6406" w:type="dxa"/>
          </w:tcPr>
          <w:p w14:paraId="713A9173" w14:textId="21CA5F37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0.4 Policy and Governance</w:t>
            </w:r>
          </w:p>
        </w:tc>
      </w:tr>
      <w:tr w:rsidR="00600F0E" w:rsidRPr="000E008A" w14:paraId="5B919AE4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4F5292F" w14:textId="262EA316" w:rsidR="00600F0E" w:rsidRPr="00600F0E" w:rsidRDefault="00486559" w:rsidP="00916ACF">
            <w:r w:rsidRPr="00486559">
              <w:t>PMC26-26627</w:t>
            </w:r>
          </w:p>
        </w:tc>
        <w:tc>
          <w:tcPr>
            <w:tcW w:w="6406" w:type="dxa"/>
          </w:tcPr>
          <w:p w14:paraId="4C39AC3E" w14:textId="7EDFB394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0.2 Stakeholders &amp; Projects</w:t>
            </w:r>
          </w:p>
        </w:tc>
      </w:tr>
      <w:tr w:rsidR="00600F0E" w:rsidRPr="000E008A" w14:paraId="7BE2D0F9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72E2C79D" w14:textId="1B835533" w:rsidR="00600F0E" w:rsidRPr="00600F0E" w:rsidRDefault="00486559" w:rsidP="00916ACF">
            <w:r w:rsidRPr="00486559">
              <w:t>PMC26-26628</w:t>
            </w:r>
          </w:p>
        </w:tc>
        <w:tc>
          <w:tcPr>
            <w:tcW w:w="6406" w:type="dxa"/>
          </w:tcPr>
          <w:p w14:paraId="0110C85A" w14:textId="3085A545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0.3 Regional Briefings and Contributions</w:t>
            </w:r>
          </w:p>
        </w:tc>
      </w:tr>
      <w:tr w:rsidR="00600F0E" w:rsidRPr="000E008A" w14:paraId="550EC50F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D14A76C" w14:textId="30D17D81" w:rsidR="00600F0E" w:rsidRPr="00600F0E" w:rsidRDefault="00486559" w:rsidP="00916ACF">
            <w:r w:rsidRPr="00486559">
              <w:t>PMC26-21690</w:t>
            </w:r>
          </w:p>
        </w:tc>
        <w:tc>
          <w:tcPr>
            <w:tcW w:w="6406" w:type="dxa"/>
          </w:tcPr>
          <w:p w14:paraId="1C67CC21" w14:textId="78D1F5FC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0.1 Regional Profile</w:t>
            </w:r>
          </w:p>
        </w:tc>
      </w:tr>
      <w:tr w:rsidR="00600F0E" w:rsidRPr="000E008A" w14:paraId="12060766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47E52B00" w14:textId="54AD298B" w:rsidR="00600F0E" w:rsidRPr="00600F0E" w:rsidRDefault="00486559" w:rsidP="00916ACF">
            <w:r w:rsidRPr="00486559">
              <w:t>PMC26-36730</w:t>
            </w:r>
          </w:p>
        </w:tc>
        <w:tc>
          <w:tcPr>
            <w:tcW w:w="6406" w:type="dxa"/>
          </w:tcPr>
          <w:p w14:paraId="3DAF8820" w14:textId="582B0B9A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Regional Coordination</w:t>
            </w:r>
          </w:p>
        </w:tc>
      </w:tr>
      <w:tr w:rsidR="00600F0E" w:rsidRPr="000E008A" w14:paraId="561BA399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CC85564" w14:textId="4A2B0195" w:rsidR="00600F0E" w:rsidRPr="00600F0E" w:rsidRDefault="00486559" w:rsidP="00916ACF">
            <w:r w:rsidRPr="00486559">
              <w:t>PMC26-25945</w:t>
            </w:r>
          </w:p>
        </w:tc>
        <w:tc>
          <w:tcPr>
            <w:tcW w:w="6406" w:type="dxa"/>
          </w:tcPr>
          <w:p w14:paraId="5C80D942" w14:textId="4E099998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Project pipeline</w:t>
            </w:r>
          </w:p>
        </w:tc>
      </w:tr>
      <w:tr w:rsidR="00600F0E" w:rsidRPr="000E008A" w14:paraId="346C185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6C3C97C7" w14:textId="00DE0843" w:rsidR="00600F0E" w:rsidRPr="00600F0E" w:rsidRDefault="00486559" w:rsidP="00916ACF">
            <w:r w:rsidRPr="00486559">
              <w:t>PMC26-21250</w:t>
            </w:r>
          </w:p>
        </w:tc>
        <w:tc>
          <w:tcPr>
            <w:tcW w:w="6406" w:type="dxa"/>
          </w:tcPr>
          <w:p w14:paraId="6B97AA45" w14:textId="3ACEF360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2023 Stakeholder Engagement</w:t>
            </w:r>
          </w:p>
        </w:tc>
      </w:tr>
      <w:tr w:rsidR="00600F0E" w:rsidRPr="000E008A" w14:paraId="1995CD8F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EEAAE85" w14:textId="047C94CE" w:rsidR="00600F0E" w:rsidRPr="00600F0E" w:rsidRDefault="00486559" w:rsidP="00916ACF">
            <w:r w:rsidRPr="00486559">
              <w:t>PMC26-21247</w:t>
            </w:r>
          </w:p>
        </w:tc>
        <w:tc>
          <w:tcPr>
            <w:tcW w:w="6406" w:type="dxa"/>
          </w:tcPr>
          <w:p w14:paraId="5C35DE16" w14:textId="47A985E6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2025 Stakeholder Engagement</w:t>
            </w:r>
          </w:p>
        </w:tc>
      </w:tr>
      <w:tr w:rsidR="00600F0E" w:rsidRPr="000E008A" w14:paraId="4A2BA891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769F945C" w14:textId="078ABA6C" w:rsidR="00600F0E" w:rsidRPr="00600F0E" w:rsidRDefault="00486559" w:rsidP="00916ACF">
            <w:r w:rsidRPr="00486559">
              <w:t>PMC26-21246</w:t>
            </w:r>
          </w:p>
        </w:tc>
        <w:tc>
          <w:tcPr>
            <w:tcW w:w="6406" w:type="dxa"/>
          </w:tcPr>
          <w:p w14:paraId="630B78F1" w14:textId="5FAD860D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2024 Stakeholder Engagement</w:t>
            </w:r>
          </w:p>
        </w:tc>
      </w:tr>
      <w:tr w:rsidR="00600F0E" w:rsidRPr="000E008A" w14:paraId="36A22DC4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5F1CCF2B" w14:textId="2E6AAB6A" w:rsidR="00600F0E" w:rsidRPr="00600F0E" w:rsidRDefault="00486559" w:rsidP="00916ACF">
            <w:r w:rsidRPr="00486559">
              <w:t>PMC26-13093</w:t>
            </w:r>
          </w:p>
        </w:tc>
        <w:tc>
          <w:tcPr>
            <w:tcW w:w="6406" w:type="dxa"/>
          </w:tcPr>
          <w:p w14:paraId="6F449F5A" w14:textId="6D53A1D4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Climate Investor Forum</w:t>
            </w:r>
          </w:p>
        </w:tc>
      </w:tr>
      <w:tr w:rsidR="00600F0E" w:rsidRPr="000E008A" w14:paraId="4595ABF7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4E8D0398" w14:textId="25AD14E2" w:rsidR="00600F0E" w:rsidRPr="00600F0E" w:rsidRDefault="00486559" w:rsidP="00916ACF">
            <w:r w:rsidRPr="00486559">
              <w:t>PMC26-39199</w:t>
            </w:r>
          </w:p>
        </w:tc>
        <w:tc>
          <w:tcPr>
            <w:tcW w:w="6406" w:type="dxa"/>
          </w:tcPr>
          <w:p w14:paraId="12CFB66A" w14:textId="4146A3E9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Investor Council</w:t>
            </w:r>
          </w:p>
        </w:tc>
      </w:tr>
      <w:tr w:rsidR="00600F0E" w:rsidRPr="000E008A" w14:paraId="7AC8E9E8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75E234" w14:textId="77C5D02E" w:rsidR="00600F0E" w:rsidRPr="00600F0E" w:rsidRDefault="00486559" w:rsidP="00916ACF">
            <w:r w:rsidRPr="00486559">
              <w:t>PMC26-12562</w:t>
            </w:r>
          </w:p>
        </w:tc>
        <w:tc>
          <w:tcPr>
            <w:tcW w:w="6406" w:type="dxa"/>
          </w:tcPr>
          <w:p w14:paraId="66739285" w14:textId="0F2A67B0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Projects</w:t>
            </w:r>
          </w:p>
        </w:tc>
      </w:tr>
      <w:tr w:rsidR="00600F0E" w:rsidRPr="000E008A" w14:paraId="4DFEE8F7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48868679" w14:textId="1B612BC6" w:rsidR="00600F0E" w:rsidRPr="00600F0E" w:rsidRDefault="00486559" w:rsidP="00916ACF">
            <w:r w:rsidRPr="00486559">
              <w:t>PMC26-7970</w:t>
            </w:r>
          </w:p>
        </w:tc>
        <w:tc>
          <w:tcPr>
            <w:tcW w:w="6406" w:type="dxa"/>
          </w:tcPr>
          <w:p w14:paraId="6BE1BC3A" w14:textId="5001DF65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Economic snapshot</w:t>
            </w:r>
          </w:p>
        </w:tc>
      </w:tr>
      <w:tr w:rsidR="00600F0E" w:rsidRPr="000E008A" w14:paraId="293D2DA5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21E0780" w14:textId="7AA4E964" w:rsidR="00600F0E" w:rsidRPr="00600F0E" w:rsidRDefault="00486559" w:rsidP="00916ACF">
            <w:r w:rsidRPr="00486559">
              <w:t>PMC26-38402</w:t>
            </w:r>
          </w:p>
        </w:tc>
        <w:tc>
          <w:tcPr>
            <w:tcW w:w="6406" w:type="dxa"/>
          </w:tcPr>
          <w:p w14:paraId="3512B1D6" w14:textId="124E53C2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13. Data Centres Hunter</w:t>
            </w:r>
          </w:p>
        </w:tc>
      </w:tr>
      <w:tr w:rsidR="00D0464E" w:rsidRPr="000E008A" w14:paraId="0F6B98C2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6CCE219B" w14:textId="27507E5B" w:rsidR="00D0464E" w:rsidRPr="00600F0E" w:rsidRDefault="00486559" w:rsidP="00916ACF">
            <w:r w:rsidRPr="00486559">
              <w:t>PMC26-2239</w:t>
            </w:r>
          </w:p>
        </w:tc>
        <w:tc>
          <w:tcPr>
            <w:tcW w:w="6406" w:type="dxa"/>
          </w:tcPr>
          <w:p w14:paraId="3AEC1EEF" w14:textId="44EA424A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07. Place-Based Policy</w:t>
            </w:r>
          </w:p>
        </w:tc>
      </w:tr>
      <w:tr w:rsidR="00D0464E" w:rsidRPr="000E008A" w14:paraId="05482A1B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24F6E1B" w14:textId="347060CA" w:rsidR="00D0464E" w:rsidRPr="00600F0E" w:rsidRDefault="00486559" w:rsidP="00916ACF">
            <w:r w:rsidRPr="00486559">
              <w:t>PMC26-30418</w:t>
            </w:r>
          </w:p>
        </w:tc>
        <w:tc>
          <w:tcPr>
            <w:tcW w:w="6406" w:type="dxa"/>
          </w:tcPr>
          <w:p w14:paraId="0C3FC3D3" w14:textId="5DEB6D8F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Broader Engagement</w:t>
            </w:r>
          </w:p>
        </w:tc>
      </w:tr>
      <w:tr w:rsidR="00D0464E" w:rsidRPr="000E008A" w14:paraId="4F37B91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0049274A" w14:textId="1A794678" w:rsidR="00D0464E" w:rsidRPr="00600F0E" w:rsidRDefault="00486559" w:rsidP="00916ACF">
            <w:r w:rsidRPr="00486559">
              <w:t>PMC26-30389</w:t>
            </w:r>
          </w:p>
        </w:tc>
        <w:tc>
          <w:tcPr>
            <w:tcW w:w="6406" w:type="dxa"/>
          </w:tcPr>
          <w:p w14:paraId="1174F716" w14:textId="234469D1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Feedback provided by USG</w:t>
            </w:r>
          </w:p>
        </w:tc>
      </w:tr>
      <w:tr w:rsidR="00D0464E" w:rsidRPr="000E008A" w14:paraId="2A81750A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7BD4467" w14:textId="0B687AA1" w:rsidR="00D0464E" w:rsidRPr="00600F0E" w:rsidRDefault="00486559" w:rsidP="00916ACF">
            <w:r w:rsidRPr="00486559">
              <w:t>PMC26-14968</w:t>
            </w:r>
          </w:p>
        </w:tc>
        <w:tc>
          <w:tcPr>
            <w:tcW w:w="6406" w:type="dxa"/>
          </w:tcPr>
          <w:p w14:paraId="02F5CB35" w14:textId="43C29AF3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Senate Estimates</w:t>
            </w:r>
          </w:p>
        </w:tc>
      </w:tr>
      <w:tr w:rsidR="00D0464E" w:rsidRPr="000E008A" w14:paraId="6EF3958C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3F2E9D83" w14:textId="3AAB948B" w:rsidR="00D0464E" w:rsidRPr="00600F0E" w:rsidRDefault="00486559" w:rsidP="00916ACF">
            <w:r w:rsidRPr="00486559">
              <w:t>PMC26-30427</w:t>
            </w:r>
          </w:p>
        </w:tc>
        <w:tc>
          <w:tcPr>
            <w:tcW w:w="6406" w:type="dxa"/>
          </w:tcPr>
          <w:p w14:paraId="7A5D78E3" w14:textId="3B0E56FF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Research Projects</w:t>
            </w:r>
          </w:p>
        </w:tc>
      </w:tr>
      <w:tr w:rsidR="00D0464E" w:rsidRPr="000E008A" w14:paraId="5CA656AE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37D5B711" w14:textId="105C569E" w:rsidR="00D0464E" w:rsidRPr="00600F0E" w:rsidRDefault="00486559" w:rsidP="00916ACF">
            <w:r w:rsidRPr="00486559">
              <w:t>PMC26-30401</w:t>
            </w:r>
          </w:p>
        </w:tc>
        <w:tc>
          <w:tcPr>
            <w:tcW w:w="6406" w:type="dxa"/>
          </w:tcPr>
          <w:p w14:paraId="1CDCC60B" w14:textId="75048C39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External Data and Reports (Industry or other gov)</w:t>
            </w:r>
          </w:p>
        </w:tc>
      </w:tr>
      <w:tr w:rsidR="00D0464E" w:rsidRPr="000E008A" w14:paraId="3B7476BD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7FF47ADA" w14:textId="25C48EF9" w:rsidR="00D0464E" w:rsidRPr="00600F0E" w:rsidRDefault="00486559" w:rsidP="00916ACF">
            <w:r w:rsidRPr="00486559">
              <w:t>PMC26-29589</w:t>
            </w:r>
          </w:p>
        </w:tc>
        <w:tc>
          <w:tcPr>
            <w:tcW w:w="6406" w:type="dxa"/>
          </w:tcPr>
          <w:p w14:paraId="6119F262" w14:textId="4E51A9D8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Interdepartment NW Meetings - Agenda and Notes</w:t>
            </w:r>
          </w:p>
        </w:tc>
      </w:tr>
      <w:tr w:rsidR="00D0464E" w:rsidRPr="000E008A" w14:paraId="791B7E43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3B548AE7" w14:textId="0FF7102E" w:rsidR="00D0464E" w:rsidRPr="00600F0E" w:rsidRDefault="00486559" w:rsidP="00916ACF">
            <w:r w:rsidRPr="00486559">
              <w:t>PMC26-2544</w:t>
            </w:r>
          </w:p>
        </w:tc>
        <w:tc>
          <w:tcPr>
            <w:tcW w:w="6406" w:type="dxa"/>
          </w:tcPr>
          <w:p w14:paraId="35618441" w14:textId="672B1451" w:rsidR="00D0464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Investment Processes and Eligibility</w:t>
            </w:r>
          </w:p>
        </w:tc>
      </w:tr>
      <w:tr w:rsidR="00D0464E" w:rsidRPr="000E008A" w14:paraId="7BA43CA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7D423848" w14:textId="51E8DD58" w:rsidR="00D0464E" w:rsidRPr="00D0464E" w:rsidRDefault="00486559" w:rsidP="00916ACF">
            <w:r w:rsidRPr="00486559">
              <w:t>PMC26-30397</w:t>
            </w:r>
          </w:p>
        </w:tc>
        <w:tc>
          <w:tcPr>
            <w:tcW w:w="6406" w:type="dxa"/>
          </w:tcPr>
          <w:p w14:paraId="70760B81" w14:textId="06354EE5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First Nations</w:t>
            </w:r>
          </w:p>
        </w:tc>
      </w:tr>
      <w:tr w:rsidR="00600F0E" w:rsidRPr="000E008A" w14:paraId="33CA80B4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6F34A5A" w14:textId="72322CE9" w:rsidR="00600F0E" w:rsidRPr="00600F0E" w:rsidRDefault="00486559" w:rsidP="00916ACF">
            <w:r w:rsidRPr="00486559">
              <w:t>PMC26-11521</w:t>
            </w:r>
          </w:p>
        </w:tc>
        <w:tc>
          <w:tcPr>
            <w:tcW w:w="6406" w:type="dxa"/>
          </w:tcPr>
          <w:p w14:paraId="0E782FB2" w14:textId="741C1A76" w:rsidR="00600F0E" w:rsidRPr="00600F0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2026 Meeting Minutes &amp; Docs</w:t>
            </w:r>
          </w:p>
        </w:tc>
      </w:tr>
      <w:tr w:rsidR="00D0464E" w:rsidRPr="000E008A" w14:paraId="486FFD0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00F14948" w14:textId="0C5E0A2B" w:rsidR="00D0464E" w:rsidRPr="00D0464E" w:rsidRDefault="00486559" w:rsidP="00916ACF">
            <w:r w:rsidRPr="00486559">
              <w:t>PMC26-15435</w:t>
            </w:r>
          </w:p>
        </w:tc>
        <w:tc>
          <w:tcPr>
            <w:tcW w:w="6406" w:type="dxa"/>
          </w:tcPr>
          <w:p w14:paraId="43950F12" w14:textId="3EDA73E1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Powering Australia</w:t>
            </w:r>
          </w:p>
        </w:tc>
      </w:tr>
      <w:tr w:rsidR="00D0464E" w:rsidRPr="000E008A" w14:paraId="028B52E0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4B17CB4B" w14:textId="266070C1" w:rsidR="00D0464E" w:rsidRPr="00D0464E" w:rsidRDefault="00486559" w:rsidP="00916ACF">
            <w:r w:rsidRPr="00486559">
              <w:t>PMC26-10335</w:t>
            </w:r>
          </w:p>
        </w:tc>
        <w:tc>
          <w:tcPr>
            <w:tcW w:w="6406" w:type="dxa"/>
          </w:tcPr>
          <w:p w14:paraId="6ADEDB2E" w14:textId="4BA7CFCE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01. Department of Climate Change, Energy, the Environment and Water</w:t>
            </w:r>
          </w:p>
        </w:tc>
      </w:tr>
      <w:tr w:rsidR="00D0464E" w:rsidRPr="000E008A" w14:paraId="1A53103D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44AE5E84" w14:textId="304BB069" w:rsidR="00D0464E" w:rsidRPr="00D0464E" w:rsidRDefault="00486559" w:rsidP="00916ACF">
            <w:r w:rsidRPr="00486559">
              <w:t>PMC26-15454</w:t>
            </w:r>
          </w:p>
        </w:tc>
        <w:tc>
          <w:tcPr>
            <w:tcW w:w="6406" w:type="dxa"/>
          </w:tcPr>
          <w:p w14:paraId="706CD5CD" w14:textId="13A7E3B1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Commonwealth State Relations</w:t>
            </w:r>
          </w:p>
        </w:tc>
      </w:tr>
      <w:tr w:rsidR="00D0464E" w:rsidRPr="000E008A" w14:paraId="36961CEA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4A4A3F0A" w14:textId="3C7BCCD3" w:rsidR="00D0464E" w:rsidRPr="00D0464E" w:rsidRDefault="00486559" w:rsidP="00916ACF">
            <w:r w:rsidRPr="00486559">
              <w:t>PMC26-29991</w:t>
            </w:r>
          </w:p>
        </w:tc>
        <w:tc>
          <w:tcPr>
            <w:tcW w:w="6406" w:type="dxa"/>
          </w:tcPr>
          <w:p w14:paraId="1D613E0C" w14:textId="3D017D0F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Specialist Investment Vehicles</w:t>
            </w:r>
          </w:p>
        </w:tc>
      </w:tr>
      <w:tr w:rsidR="00D0464E" w:rsidRPr="000E008A" w14:paraId="35946210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36BE456D" w14:textId="11C14264" w:rsidR="00D0464E" w:rsidRPr="00D0464E" w:rsidRDefault="00486559" w:rsidP="00916ACF">
            <w:r w:rsidRPr="00486559">
              <w:lastRenderedPageBreak/>
              <w:t>PMC26-21176</w:t>
            </w:r>
          </w:p>
        </w:tc>
        <w:tc>
          <w:tcPr>
            <w:tcW w:w="6406" w:type="dxa"/>
          </w:tcPr>
          <w:p w14:paraId="3C7A296F" w14:textId="56EB1095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Parliament</w:t>
            </w:r>
          </w:p>
        </w:tc>
      </w:tr>
      <w:tr w:rsidR="00D0464E" w:rsidRPr="000E008A" w14:paraId="195839D9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C9A08B5" w14:textId="758A3899" w:rsidR="00D0464E" w:rsidRPr="00D0464E" w:rsidRDefault="00486559" w:rsidP="00916ACF">
            <w:r w:rsidRPr="00486559">
              <w:t>PMC26-15433</w:t>
            </w:r>
          </w:p>
        </w:tc>
        <w:tc>
          <w:tcPr>
            <w:tcW w:w="6406" w:type="dxa"/>
          </w:tcPr>
          <w:p w14:paraId="2C4CCCC4" w14:textId="14ED2D23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03. Department of Finance</w:t>
            </w:r>
          </w:p>
        </w:tc>
      </w:tr>
      <w:tr w:rsidR="00D0464E" w:rsidRPr="000E008A" w14:paraId="7A24D779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594105D7" w14:textId="088F177A" w:rsidR="00D0464E" w:rsidRPr="00D0464E" w:rsidRDefault="00486559" w:rsidP="00916ACF">
            <w:r w:rsidRPr="00486559">
              <w:t>PMC26-39463</w:t>
            </w:r>
          </w:p>
        </w:tc>
        <w:tc>
          <w:tcPr>
            <w:tcW w:w="6406" w:type="dxa"/>
          </w:tcPr>
          <w:p w14:paraId="2E89DE60" w14:textId="31E2AD16" w:rsidR="00D0464E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09. AGS</w:t>
            </w:r>
          </w:p>
        </w:tc>
      </w:tr>
      <w:tr w:rsidR="006F5588" w:rsidRPr="000E008A" w14:paraId="42B7B9E6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27D7008" w14:textId="0753D705" w:rsidR="006F5588" w:rsidRPr="00D0464E" w:rsidRDefault="00486559" w:rsidP="00916ACF">
            <w:r w:rsidRPr="00486559">
              <w:t>PMC26-9858</w:t>
            </w:r>
          </w:p>
        </w:tc>
        <w:tc>
          <w:tcPr>
            <w:tcW w:w="6406" w:type="dxa"/>
          </w:tcPr>
          <w:p w14:paraId="413FAC09" w14:textId="758E08F5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Singapore Australia Green Economy Agreement</w:t>
            </w:r>
          </w:p>
        </w:tc>
      </w:tr>
      <w:tr w:rsidR="006F5588" w:rsidRPr="000E008A" w14:paraId="6D17908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067228C" w14:textId="1AEE7ED0" w:rsidR="006F5588" w:rsidRPr="00D0464E" w:rsidRDefault="00486559" w:rsidP="00916ACF">
            <w:r w:rsidRPr="00486559">
              <w:t>PMC26-15452</w:t>
            </w:r>
          </w:p>
        </w:tc>
        <w:tc>
          <w:tcPr>
            <w:tcW w:w="6406" w:type="dxa"/>
          </w:tcPr>
          <w:p w14:paraId="2FA52209" w14:textId="44A2E62A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Miscellaneous</w:t>
            </w:r>
          </w:p>
        </w:tc>
      </w:tr>
      <w:tr w:rsidR="006F5588" w:rsidRPr="000E008A" w14:paraId="1B119A83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52754CA" w14:textId="2A081EBA" w:rsidR="006F5588" w:rsidRPr="00D0464E" w:rsidRDefault="00486559" w:rsidP="00916ACF">
            <w:r w:rsidRPr="00486559">
              <w:t>PMC26-15447</w:t>
            </w:r>
          </w:p>
        </w:tc>
        <w:tc>
          <w:tcPr>
            <w:tcW w:w="6406" w:type="dxa"/>
          </w:tcPr>
          <w:p w14:paraId="50EC7A03" w14:textId="4F484853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05. Department of Prime Minister and Cabinet</w:t>
            </w:r>
          </w:p>
        </w:tc>
      </w:tr>
      <w:tr w:rsidR="006F5588" w:rsidRPr="000E008A" w14:paraId="6D8F9BE3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03A95B67" w14:textId="73FCD9A2" w:rsidR="006F5588" w:rsidRPr="00D0464E" w:rsidRDefault="00486559" w:rsidP="00916ACF">
            <w:r w:rsidRPr="00486559">
              <w:t>PMC26-15441</w:t>
            </w:r>
          </w:p>
        </w:tc>
        <w:tc>
          <w:tcPr>
            <w:tcW w:w="6406" w:type="dxa"/>
          </w:tcPr>
          <w:p w14:paraId="13242AEE" w14:textId="63C589B0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Update on Government Priorities</w:t>
            </w:r>
          </w:p>
        </w:tc>
      </w:tr>
      <w:tr w:rsidR="006F5588" w:rsidRPr="000E008A" w14:paraId="3029BC28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6E200B7" w14:textId="541FF532" w:rsidR="006F5588" w:rsidRPr="00D0464E" w:rsidRDefault="00486559" w:rsidP="00916ACF">
            <w:r w:rsidRPr="00486559">
              <w:t>PMC26-22240</w:t>
            </w:r>
          </w:p>
        </w:tc>
        <w:tc>
          <w:tcPr>
            <w:tcW w:w="6406" w:type="dxa"/>
          </w:tcPr>
          <w:p w14:paraId="274228F3" w14:textId="3FCDDF2C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10. Cross Cutting</w:t>
            </w:r>
          </w:p>
        </w:tc>
      </w:tr>
      <w:tr w:rsidR="006F5588" w:rsidRPr="000E008A" w14:paraId="487A5ED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3A5B8EE" w14:textId="1AD9382C" w:rsidR="006F5588" w:rsidRPr="00D0464E" w:rsidRDefault="00486559" w:rsidP="00916ACF">
            <w:r w:rsidRPr="00486559">
              <w:t>PMC26-11786</w:t>
            </w:r>
          </w:p>
        </w:tc>
        <w:tc>
          <w:tcPr>
            <w:tcW w:w="6406" w:type="dxa"/>
          </w:tcPr>
          <w:p w14:paraId="27B43C4F" w14:textId="069149A2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02. Briefing</w:t>
            </w:r>
          </w:p>
        </w:tc>
      </w:tr>
      <w:tr w:rsidR="006F5588" w:rsidRPr="000E008A" w14:paraId="5BF9F860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5A2C81FA" w14:textId="72F315B0" w:rsidR="006F5588" w:rsidRPr="00D0464E" w:rsidRDefault="00486559" w:rsidP="00916ACF">
            <w:r w:rsidRPr="00486559">
              <w:t>PMC26-23072</w:t>
            </w:r>
          </w:p>
        </w:tc>
        <w:tc>
          <w:tcPr>
            <w:tcW w:w="6406" w:type="dxa"/>
          </w:tcPr>
          <w:p w14:paraId="788330F4" w14:textId="13C0850E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06. 2026 Policy and Program Stocktake</w:t>
            </w:r>
          </w:p>
        </w:tc>
      </w:tr>
      <w:tr w:rsidR="006F5588" w:rsidRPr="000E008A" w14:paraId="0CCB5230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30DD8C0" w14:textId="183127B8" w:rsidR="006F5588" w:rsidRPr="00D0464E" w:rsidRDefault="00486559" w:rsidP="00916ACF">
            <w:r w:rsidRPr="00486559">
              <w:t>PMC26-15760</w:t>
            </w:r>
          </w:p>
        </w:tc>
        <w:tc>
          <w:tcPr>
            <w:tcW w:w="6406" w:type="dxa"/>
          </w:tcPr>
          <w:p w14:paraId="654114E4" w14:textId="609D399E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05. Cheat Sheets</w:t>
            </w:r>
          </w:p>
        </w:tc>
      </w:tr>
      <w:tr w:rsidR="006F5588" w:rsidRPr="000E008A" w14:paraId="78C69895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5EF6054C" w14:textId="7A64E02C" w:rsidR="006F5588" w:rsidRPr="00D0464E" w:rsidRDefault="00486559" w:rsidP="00916ACF">
            <w:r w:rsidRPr="00486559">
              <w:t>PMC26-35128</w:t>
            </w:r>
          </w:p>
        </w:tc>
        <w:tc>
          <w:tcPr>
            <w:tcW w:w="6406" w:type="dxa"/>
          </w:tcPr>
          <w:p w14:paraId="1F3614BF" w14:textId="2DF2EFF3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10. Pre-Budget Submissions Review</w:t>
            </w:r>
          </w:p>
        </w:tc>
      </w:tr>
      <w:tr w:rsidR="006F5588" w:rsidRPr="000E008A" w14:paraId="14FA0D3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6E3A0748" w14:textId="693659BE" w:rsidR="006F5588" w:rsidRPr="00D0464E" w:rsidRDefault="00486559" w:rsidP="00916ACF">
            <w:r w:rsidRPr="00486559">
              <w:t>PMC26-23374</w:t>
            </w:r>
          </w:p>
        </w:tc>
        <w:tc>
          <w:tcPr>
            <w:tcW w:w="6406" w:type="dxa"/>
          </w:tcPr>
          <w:p w14:paraId="43364B78" w14:textId="27C3D7ED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09. Analysis Papers</w:t>
            </w:r>
          </w:p>
        </w:tc>
      </w:tr>
      <w:tr w:rsidR="006F5588" w:rsidRPr="000E008A" w14:paraId="26BFC6F1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22A57F4" w14:textId="4B6C2EB8" w:rsidR="006F5588" w:rsidRPr="00D0464E" w:rsidRDefault="00486559" w:rsidP="00916ACF">
            <w:r w:rsidRPr="00486559">
              <w:t>PMC26-22402</w:t>
            </w:r>
          </w:p>
        </w:tc>
        <w:tc>
          <w:tcPr>
            <w:tcW w:w="6406" w:type="dxa"/>
          </w:tcPr>
          <w:p w14:paraId="5D7D30A3" w14:textId="615B0CD8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00. Standard words</w:t>
            </w:r>
          </w:p>
        </w:tc>
      </w:tr>
      <w:tr w:rsidR="006F5588" w:rsidRPr="000E008A" w14:paraId="374063AC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223533D1" w14:textId="7942F8CF" w:rsidR="006F5588" w:rsidRPr="00D0464E" w:rsidRDefault="00486559" w:rsidP="00916ACF">
            <w:r w:rsidRPr="00486559">
              <w:t>PMC26-15570</w:t>
            </w:r>
          </w:p>
        </w:tc>
        <w:tc>
          <w:tcPr>
            <w:tcW w:w="6406" w:type="dxa"/>
          </w:tcPr>
          <w:p w14:paraId="6E11ADAB" w14:textId="775330B9" w:rsidR="006F5588" w:rsidRPr="00D0464E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01. Conference notes</w:t>
            </w:r>
          </w:p>
        </w:tc>
      </w:tr>
      <w:tr w:rsidR="00486559" w:rsidRPr="000E008A" w14:paraId="5345A9C2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70A3185" w14:textId="506FDF1E" w:rsidR="00486559" w:rsidRPr="00486559" w:rsidRDefault="00486559" w:rsidP="00916ACF">
            <w:r w:rsidRPr="00486559">
              <w:t>PMC26-38386</w:t>
            </w:r>
          </w:p>
        </w:tc>
        <w:tc>
          <w:tcPr>
            <w:tcW w:w="6406" w:type="dxa"/>
          </w:tcPr>
          <w:p w14:paraId="0D1AAC03" w14:textId="37CF637E" w:rsidR="00486559" w:rsidRPr="00486559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First Nations Impacts Framework Notes</w:t>
            </w:r>
          </w:p>
        </w:tc>
      </w:tr>
      <w:tr w:rsidR="006F5588" w:rsidRPr="000E008A" w14:paraId="5C160DD4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0C1E3840" w14:textId="0538E291" w:rsidR="006F5588" w:rsidRPr="006F5588" w:rsidRDefault="00486559" w:rsidP="00916ACF">
            <w:r w:rsidRPr="00486559">
              <w:t>PMC26-19833</w:t>
            </w:r>
          </w:p>
        </w:tc>
        <w:tc>
          <w:tcPr>
            <w:tcW w:w="6406" w:type="dxa"/>
          </w:tcPr>
          <w:p w14:paraId="7E60A139" w14:textId="0687D020" w:rsidR="006F5588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05. Stakeholder Engagement</w:t>
            </w:r>
          </w:p>
        </w:tc>
      </w:tr>
      <w:tr w:rsidR="00445F31" w:rsidRPr="000E008A" w14:paraId="18953563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67DADE7" w14:textId="7C19D5E4" w:rsidR="00445F31" w:rsidRPr="00486559" w:rsidRDefault="00A26D1B" w:rsidP="00916ACF">
            <w:bookmarkStart w:id="3" w:name="_Toc220583437"/>
            <w:bookmarkEnd w:id="2"/>
            <w:r w:rsidRPr="00A26D1B">
              <w:t>PMC26-13732</w:t>
            </w:r>
          </w:p>
        </w:tc>
        <w:tc>
          <w:tcPr>
            <w:tcW w:w="6406" w:type="dxa"/>
          </w:tcPr>
          <w:p w14:paraId="3E853D80" w14:textId="632DCA23" w:rsidR="00445F31" w:rsidRPr="00486559" w:rsidRDefault="00A26D1B" w:rsidP="00916AC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XXXXX</w:t>
            </w:r>
            <w:r w:rsidR="001B2A86">
              <w:rPr>
                <w:szCs w:val="22"/>
              </w:rPr>
              <w:t>XX</w:t>
            </w:r>
            <w:r w:rsidRPr="00A26D1B">
              <w:rPr>
                <w:szCs w:val="22"/>
              </w:rPr>
              <w:t xml:space="preserve"> - Hunter Fiesta!!</w:t>
            </w:r>
          </w:p>
        </w:tc>
      </w:tr>
      <w:tr w:rsidR="00486559" w:rsidRPr="000E008A" w14:paraId="51016960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7208CB85" w14:textId="64C48C7A" w:rsidR="00486559" w:rsidRPr="006F5588" w:rsidRDefault="00486559" w:rsidP="00916ACF">
            <w:r w:rsidRPr="00486559">
              <w:t>PMC26-7310</w:t>
            </w:r>
          </w:p>
        </w:tc>
        <w:tc>
          <w:tcPr>
            <w:tcW w:w="6406" w:type="dxa"/>
          </w:tcPr>
          <w:p w14:paraId="56749192" w14:textId="016FFFA1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Engagement documents</w:t>
            </w:r>
          </w:p>
        </w:tc>
      </w:tr>
      <w:tr w:rsidR="00486559" w:rsidRPr="000E008A" w14:paraId="6F5996C2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AC68074" w14:textId="12F2358E" w:rsidR="00486559" w:rsidRPr="006F5588" w:rsidRDefault="00486559" w:rsidP="00916ACF">
            <w:r w:rsidRPr="00486559">
              <w:t>PMC26-26399</w:t>
            </w:r>
          </w:p>
        </w:tc>
        <w:tc>
          <w:tcPr>
            <w:tcW w:w="6406" w:type="dxa"/>
          </w:tcPr>
          <w:p w14:paraId="7C3A9B02" w14:textId="570EC41C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04. Reporting</w:t>
            </w:r>
          </w:p>
        </w:tc>
      </w:tr>
      <w:tr w:rsidR="00486559" w:rsidRPr="000E008A" w14:paraId="6F0F782A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65438142" w14:textId="454B3BD5" w:rsidR="00486559" w:rsidRPr="00486559" w:rsidRDefault="00486559" w:rsidP="00916ACF">
            <w:r w:rsidRPr="00486559">
              <w:t>PMC26-22003</w:t>
            </w:r>
          </w:p>
        </w:tc>
        <w:tc>
          <w:tcPr>
            <w:tcW w:w="6406" w:type="dxa"/>
          </w:tcPr>
          <w:p w14:paraId="69C2BE67" w14:textId="0289ECED" w:rsidR="00486559" w:rsidRPr="00486559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02. Projects</w:t>
            </w:r>
          </w:p>
        </w:tc>
      </w:tr>
      <w:tr w:rsidR="00486559" w:rsidRPr="000E008A" w14:paraId="4BA1DCD9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4E46A737" w14:textId="67E5F09F" w:rsidR="00486559" w:rsidRPr="006F5588" w:rsidRDefault="00486559" w:rsidP="00916ACF">
            <w:r w:rsidRPr="00486559">
              <w:t>PMC26-26398</w:t>
            </w:r>
          </w:p>
        </w:tc>
        <w:tc>
          <w:tcPr>
            <w:tcW w:w="6406" w:type="dxa"/>
          </w:tcPr>
          <w:p w14:paraId="0789C6F2" w14:textId="05CA18ED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03. Research</w:t>
            </w:r>
          </w:p>
        </w:tc>
      </w:tr>
      <w:tr w:rsidR="00486559" w:rsidRPr="000E008A" w14:paraId="7EAD2722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500ED408" w14:textId="3B077A6F" w:rsidR="00486559" w:rsidRPr="006F5588" w:rsidRDefault="00486559" w:rsidP="00916ACF">
            <w:r w:rsidRPr="00486559">
              <w:t>PMC26-31150</w:t>
            </w:r>
          </w:p>
        </w:tc>
        <w:tc>
          <w:tcPr>
            <w:tcW w:w="6406" w:type="dxa"/>
          </w:tcPr>
          <w:p w14:paraId="63E90D39" w14:textId="5C691E68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Tablebuilder Custom Regions</w:t>
            </w:r>
          </w:p>
        </w:tc>
      </w:tr>
      <w:tr w:rsidR="00486559" w:rsidRPr="000E008A" w14:paraId="20F60299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051397FE" w14:textId="0459B9FD" w:rsidR="00486559" w:rsidRPr="006F5588" w:rsidRDefault="00486559" w:rsidP="00916ACF">
            <w:r w:rsidRPr="00486559">
              <w:t>PMC26-16516</w:t>
            </w:r>
          </w:p>
        </w:tc>
        <w:tc>
          <w:tcPr>
            <w:tcW w:w="6406" w:type="dxa"/>
          </w:tcPr>
          <w:p w14:paraId="5BBA9BC0" w14:textId="654CFD88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17. Digital Atlas</w:t>
            </w:r>
          </w:p>
        </w:tc>
      </w:tr>
      <w:tr w:rsidR="00486559" w:rsidRPr="000E008A" w14:paraId="0D7EC10F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F297EE4" w14:textId="7C634FC8" w:rsidR="00486559" w:rsidRPr="006F5588" w:rsidRDefault="00486559" w:rsidP="00916ACF">
            <w:r w:rsidRPr="00486559">
              <w:t>PMC26-20052</w:t>
            </w:r>
          </w:p>
        </w:tc>
        <w:tc>
          <w:tcPr>
            <w:tcW w:w="6406" w:type="dxa"/>
          </w:tcPr>
          <w:p w14:paraId="15F5B072" w14:textId="2463EB28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NIEIR State of the Regions</w:t>
            </w:r>
          </w:p>
        </w:tc>
      </w:tr>
      <w:tr w:rsidR="00486559" w:rsidRPr="000E008A" w14:paraId="1DC2FA5E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6FE318A" w14:textId="603FD94E" w:rsidR="00486559" w:rsidRPr="006F5588" w:rsidRDefault="00486559" w:rsidP="00916ACF">
            <w:r w:rsidRPr="00486559">
              <w:t>PMC26-36852</w:t>
            </w:r>
          </w:p>
        </w:tc>
        <w:tc>
          <w:tcPr>
            <w:tcW w:w="6406" w:type="dxa"/>
          </w:tcPr>
          <w:p w14:paraId="10BF80F5" w14:textId="4AAFBBD7" w:rsidR="00486559" w:rsidRPr="006F5588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UK Net Zero Economy analysis</w:t>
            </w:r>
          </w:p>
        </w:tc>
      </w:tr>
      <w:tr w:rsidR="00486559" w:rsidRPr="000E008A" w14:paraId="1EE127CE" w14:textId="77777777" w:rsidTr="00352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5559189F" w14:textId="5B08A767" w:rsidR="00486559" w:rsidRPr="00486559" w:rsidRDefault="00486559" w:rsidP="00916ACF">
            <w:r w:rsidRPr="00486559">
              <w:t>PMC26-13144</w:t>
            </w:r>
          </w:p>
        </w:tc>
        <w:tc>
          <w:tcPr>
            <w:tcW w:w="6406" w:type="dxa"/>
          </w:tcPr>
          <w:p w14:paraId="561280B9" w14:textId="0CAE44B0" w:rsidR="00486559" w:rsidRPr="00486559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Occupational mobility and labour force trends</w:t>
            </w:r>
          </w:p>
        </w:tc>
      </w:tr>
      <w:tr w:rsidR="00486559" w:rsidRPr="000E008A" w14:paraId="21758DDE" w14:textId="77777777" w:rsidTr="00352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7434A493" w14:textId="7E1B7D8B" w:rsidR="00486559" w:rsidRPr="00486559" w:rsidRDefault="00486559" w:rsidP="00916ACF">
            <w:r w:rsidRPr="00486559">
              <w:t>PMC26-34164</w:t>
            </w:r>
          </w:p>
        </w:tc>
        <w:tc>
          <w:tcPr>
            <w:tcW w:w="6406" w:type="dxa"/>
          </w:tcPr>
          <w:p w14:paraId="229AA340" w14:textId="2C035EA9" w:rsidR="00486559" w:rsidRPr="00486559" w:rsidRDefault="00486559" w:rsidP="00916ACF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Career Transition Pathways</w:t>
            </w:r>
          </w:p>
        </w:tc>
      </w:tr>
    </w:tbl>
    <w:p w14:paraId="33C7758C" w14:textId="77777777" w:rsidR="00167598" w:rsidRDefault="00167598" w:rsidP="00110D7E">
      <w:pPr>
        <w:pStyle w:val="Heading1"/>
        <w:sectPr w:rsidR="00167598" w:rsidSect="00167598">
          <w:headerReference w:type="default" r:id="rId22"/>
          <w:footerReference w:type="default" r:id="rId23"/>
          <w:pgSz w:w="11906" w:h="16838" w:code="9"/>
          <w:pgMar w:top="1276" w:right="2608" w:bottom="1361" w:left="907" w:header="567" w:footer="567" w:gutter="0"/>
          <w:cols w:space="708"/>
          <w:docGrid w:linePitch="360"/>
        </w:sectPr>
      </w:pPr>
    </w:p>
    <w:p w14:paraId="15008654" w14:textId="77777777" w:rsidR="00BE5DF1" w:rsidRDefault="00B550E5" w:rsidP="00110D7E">
      <w:pPr>
        <w:pStyle w:val="Heading1"/>
      </w:pPr>
      <w:r w:rsidRPr="00B550E5">
        <w:lastRenderedPageBreak/>
        <w:t>Acronyms and abbreviations</w:t>
      </w:r>
      <w:bookmarkEnd w:id="3"/>
    </w:p>
    <w:tbl>
      <w:tblPr>
        <w:tblStyle w:val="NZEATable"/>
        <w:tblW w:w="5000" w:type="pct"/>
        <w:tblLook w:val="04A0" w:firstRow="1" w:lastRow="0" w:firstColumn="1" w:lastColumn="0" w:noHBand="0" w:noVBand="1"/>
        <w:tblCaption w:val="Acronyms and abbreviations"/>
        <w:tblDescription w:val="Abbreviations and their full forms&#10;AC Asphalt Cement&#10;CFPS Cash Flow Per Share&#10;CQ Central Queensland&#10;HWL Home Wilkinson Lowry&#10;KPMG Klynveld Peat Marwick Goerdeler&#10;NZEA Net Zero Economy Authority&#10;"/>
      </w:tblPr>
      <w:tblGrid>
        <w:gridCol w:w="1985"/>
        <w:gridCol w:w="6406"/>
      </w:tblGrid>
      <w:tr w:rsidR="004028BA" w:rsidRPr="00A738DB" w14:paraId="15008657" w14:textId="77777777" w:rsidTr="00DB1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  <w:vAlign w:val="center"/>
          </w:tcPr>
          <w:p w14:paraId="15008655" w14:textId="57B2EB55" w:rsidR="004028BA" w:rsidRPr="00A738DB" w:rsidRDefault="00DB1FF8" w:rsidP="00DB1FF8">
            <w:r w:rsidRPr="00DB1FF8">
              <w:t>Acronym or Abbreviation</w:t>
            </w:r>
          </w:p>
        </w:tc>
        <w:tc>
          <w:tcPr>
            <w:tcW w:w="6406" w:type="dxa"/>
            <w:vAlign w:val="center"/>
          </w:tcPr>
          <w:p w14:paraId="15008656" w14:textId="1E925DC1" w:rsidR="004028BA" w:rsidRPr="00A738DB" w:rsidRDefault="00DB1FF8" w:rsidP="00DB1FF8">
            <w:r>
              <w:rPr>
                <w:sz w:val="21"/>
                <w:szCs w:val="21"/>
              </w:rPr>
              <w:t>Full Description</w:t>
            </w:r>
          </w:p>
        </w:tc>
      </w:tr>
      <w:tr w:rsidR="00486559" w:rsidRPr="000E008A" w14:paraId="18F0F6B1" w14:textId="77777777" w:rsidTr="002E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2498E17C" w14:textId="52FF7555" w:rsidR="00486559" w:rsidRDefault="00486559" w:rsidP="0035291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AGS</w:t>
            </w:r>
          </w:p>
        </w:tc>
        <w:tc>
          <w:tcPr>
            <w:tcW w:w="6406" w:type="dxa"/>
          </w:tcPr>
          <w:p w14:paraId="180F2AFD" w14:textId="161FC18F" w:rsidR="00486559" w:rsidRDefault="00486559" w:rsidP="0079668F">
            <w:r w:rsidRPr="00486559">
              <w:t>Australian Government Solicitor</w:t>
            </w:r>
          </w:p>
        </w:tc>
      </w:tr>
      <w:tr w:rsidR="004028BA" w:rsidRPr="000E008A" w14:paraId="1500865A" w14:textId="77777777" w:rsidTr="002E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658" w14:textId="1C6611D0" w:rsidR="004028BA" w:rsidRPr="00630DE7" w:rsidRDefault="00486559" w:rsidP="0035291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EIJP</w:t>
            </w:r>
          </w:p>
        </w:tc>
        <w:tc>
          <w:tcPr>
            <w:tcW w:w="6406" w:type="dxa"/>
          </w:tcPr>
          <w:p w14:paraId="15008659" w14:textId="4ECF0051" w:rsidR="004028BA" w:rsidRPr="000E008A" w:rsidRDefault="00486559" w:rsidP="0079668F">
            <w:r w:rsidRPr="00486559">
              <w:t>The Energy Industry Jobs Plan</w:t>
            </w:r>
          </w:p>
        </w:tc>
      </w:tr>
      <w:tr w:rsidR="004028BA" w:rsidRPr="000E008A" w14:paraId="1500865D" w14:textId="77777777" w:rsidTr="002E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65B" w14:textId="66CECBDB" w:rsidR="004028BA" w:rsidRPr="00630DE7" w:rsidRDefault="00486559" w:rsidP="0035291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NIEIR</w:t>
            </w:r>
          </w:p>
        </w:tc>
        <w:tc>
          <w:tcPr>
            <w:tcW w:w="6406" w:type="dxa"/>
          </w:tcPr>
          <w:p w14:paraId="1500865C" w14:textId="7BD1048C" w:rsidR="004028BA" w:rsidRPr="000E008A" w:rsidRDefault="00486559" w:rsidP="0035291F">
            <w:r w:rsidRPr="00486559">
              <w:t>National Institute of Economic and Industry Research</w:t>
            </w:r>
          </w:p>
        </w:tc>
      </w:tr>
      <w:tr w:rsidR="004028BA" w:rsidRPr="000E008A" w14:paraId="15008660" w14:textId="77777777" w:rsidTr="002E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65E" w14:textId="21F55205" w:rsidR="004028BA" w:rsidRPr="00630DE7" w:rsidRDefault="00486559" w:rsidP="0035291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NW</w:t>
            </w:r>
          </w:p>
        </w:tc>
        <w:tc>
          <w:tcPr>
            <w:tcW w:w="6406" w:type="dxa"/>
          </w:tcPr>
          <w:p w14:paraId="1500865F" w14:textId="42829EF0" w:rsidR="004028BA" w:rsidRPr="000E008A" w:rsidRDefault="00486559" w:rsidP="0035291F">
            <w:r>
              <w:t>Network</w:t>
            </w:r>
          </w:p>
        </w:tc>
      </w:tr>
      <w:tr w:rsidR="004028BA" w:rsidRPr="000E008A" w14:paraId="15008663" w14:textId="77777777" w:rsidTr="002E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15008661" w14:textId="193C53CE" w:rsidR="004028BA" w:rsidRPr="00630DE7" w:rsidRDefault="00486559" w:rsidP="00EC4A5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PBS</w:t>
            </w:r>
          </w:p>
        </w:tc>
        <w:tc>
          <w:tcPr>
            <w:tcW w:w="6406" w:type="dxa"/>
          </w:tcPr>
          <w:p w14:paraId="15008662" w14:textId="7A6BBDE2" w:rsidR="004028BA" w:rsidRPr="000E008A" w:rsidRDefault="00486559" w:rsidP="0035291F">
            <w:r>
              <w:t>Portfolio Budget Statements</w:t>
            </w:r>
          </w:p>
        </w:tc>
      </w:tr>
      <w:tr w:rsidR="004028BA" w:rsidRPr="000E008A" w14:paraId="15008669" w14:textId="77777777" w:rsidTr="002E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15008667" w14:textId="31B3BAC7" w:rsidR="004028BA" w:rsidRPr="00630DE7" w:rsidRDefault="00486559" w:rsidP="0035291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UK</w:t>
            </w:r>
          </w:p>
        </w:tc>
        <w:tc>
          <w:tcPr>
            <w:tcW w:w="6406" w:type="dxa"/>
          </w:tcPr>
          <w:p w14:paraId="15008668" w14:textId="4CE518C5" w:rsidR="004028BA" w:rsidRPr="000E008A" w:rsidRDefault="00486559" w:rsidP="0079668F">
            <w:r w:rsidRPr="00486559">
              <w:t>United Kingdom</w:t>
            </w:r>
          </w:p>
        </w:tc>
      </w:tr>
      <w:tr w:rsidR="00486559" w:rsidRPr="000E008A" w14:paraId="1836A5AA" w14:textId="77777777" w:rsidTr="002E2E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5" w:type="dxa"/>
          </w:tcPr>
          <w:p w14:paraId="6ABC6AA7" w14:textId="60ADD5FF" w:rsidR="00486559" w:rsidRDefault="00486559" w:rsidP="0048655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USG</w:t>
            </w:r>
          </w:p>
        </w:tc>
        <w:tc>
          <w:tcPr>
            <w:tcW w:w="6406" w:type="dxa"/>
          </w:tcPr>
          <w:p w14:paraId="595475C3" w14:textId="52F1977C" w:rsidR="00486559" w:rsidRDefault="00486559" w:rsidP="00486559">
            <w:r w:rsidRPr="00486559">
              <w:t>Upper Spencer Gulf</w:t>
            </w:r>
          </w:p>
        </w:tc>
      </w:tr>
      <w:tr w:rsidR="00486559" w:rsidRPr="000E008A" w14:paraId="582DE7D8" w14:textId="77777777" w:rsidTr="002E2E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985" w:type="dxa"/>
          </w:tcPr>
          <w:p w14:paraId="488E2664" w14:textId="1ABA02BA" w:rsidR="00486559" w:rsidRDefault="00486559" w:rsidP="00486559">
            <w:pPr>
              <w:spacing w:after="0"/>
              <w:rPr>
                <w:szCs w:val="22"/>
              </w:rPr>
            </w:pPr>
            <w:r w:rsidRPr="00486559">
              <w:rPr>
                <w:szCs w:val="22"/>
              </w:rPr>
              <w:t>WTAG</w:t>
            </w:r>
          </w:p>
        </w:tc>
        <w:tc>
          <w:tcPr>
            <w:tcW w:w="6406" w:type="dxa"/>
          </w:tcPr>
          <w:p w14:paraId="10639A94" w14:textId="4D795260" w:rsidR="00486559" w:rsidRDefault="00486559" w:rsidP="00486559">
            <w:r w:rsidRPr="00486559">
              <w:t>Worker Transition Advisory Group</w:t>
            </w:r>
          </w:p>
        </w:tc>
      </w:tr>
    </w:tbl>
    <w:p w14:paraId="6C3F872F" w14:textId="77777777" w:rsidR="0056332C" w:rsidRDefault="0056332C" w:rsidP="004E2765"/>
    <w:p w14:paraId="12142691" w14:textId="77777777" w:rsidR="0056332C" w:rsidRDefault="0056332C" w:rsidP="004E2765"/>
    <w:p w14:paraId="1500866F" w14:textId="77DD7284" w:rsidR="005915AE" w:rsidRPr="004E2765" w:rsidRDefault="0056332C" w:rsidP="004E2765">
      <w:r>
        <w:br w:type="page"/>
      </w:r>
      <w:r w:rsidR="003773BE">
        <w:rPr>
          <w:noProof/>
          <w:color w:val="auto"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B9E62DB" wp14:editId="519D8E73">
                <wp:simplePos x="0" y="0"/>
                <wp:positionH relativeFrom="column">
                  <wp:posOffset>82550</wp:posOffset>
                </wp:positionH>
                <wp:positionV relativeFrom="paragraph">
                  <wp:posOffset>7482114</wp:posOffset>
                </wp:positionV>
                <wp:extent cx="2695575" cy="926284"/>
                <wp:effectExtent l="0" t="0" r="9525" b="7620"/>
                <wp:wrapNone/>
                <wp:docPr id="97854193" name="Text Box 2" descr="Australian Government and NZEA branding followed by NZEA contact information.&#10;&#10;Telephone number (02) 6271 5079&#10;&#10;Ngunnawal Country&#10;Charles Perkins House&#10;16 Bowes Place, Woden ACT 2606 &#10;PO Box 1267 CANBERRA ACT 2600&#10;&#10;netzero.gov.au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9262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0868F" w14:textId="5AC4E1C7" w:rsidR="003A67D8" w:rsidRPr="003A67D8" w:rsidRDefault="003A67D8" w:rsidP="00435303">
                            <w:pPr>
                              <w:pStyle w:val="NoSpacing"/>
                              <w:spacing w:line="264" w:lineRule="auto"/>
                            </w:pPr>
                            <w:r w:rsidRPr="003A67D8">
                              <w:t>Ngunnawal Country</w:t>
                            </w:r>
                          </w:p>
                          <w:p w14:paraId="15008692" w14:textId="2B21D221" w:rsidR="003A67D8" w:rsidRDefault="003A67D8" w:rsidP="00435303">
                            <w:pPr>
                              <w:pStyle w:val="NoSpacing"/>
                              <w:spacing w:line="264" w:lineRule="auto"/>
                            </w:pPr>
                            <w:r w:rsidRPr="003A67D8">
                              <w:t xml:space="preserve">PO Box </w:t>
                            </w:r>
                            <w:r w:rsidR="00B601C4">
                              <w:t>1267</w:t>
                            </w:r>
                            <w:r w:rsidRPr="003A67D8">
                              <w:t xml:space="preserve"> CANBERRA ACT 2600</w:t>
                            </w:r>
                          </w:p>
                          <w:p w14:paraId="15008693" w14:textId="77777777" w:rsidR="00A05CB3" w:rsidRPr="003A67D8" w:rsidRDefault="00A05CB3" w:rsidP="00435303">
                            <w:pPr>
                              <w:pStyle w:val="NoSpacing"/>
                              <w:spacing w:line="264" w:lineRule="auto"/>
                            </w:pPr>
                          </w:p>
                          <w:p w14:paraId="2888279F" w14:textId="039EC19F" w:rsidR="008D35F9" w:rsidRPr="0056332C" w:rsidRDefault="003773BE" w:rsidP="0056332C">
                            <w:pPr>
                              <w:pStyle w:val="NoSpacing"/>
                              <w:spacing w:line="264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nzea.gov.au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62DB" id="_x0000_s1027" type="#_x0000_t202" alt="Australian Government and NZEA branding followed by NZEA contact information.&#10;&#10;Telephone number (02) 6271 5079&#10;&#10;Ngunnawal Country&#10;Charles Perkins House&#10;16 Bowes Place, Woden ACT 2606 &#10;PO Box 1267 CANBERRA ACT 2600&#10;&#10;netzero.gov.au&#10;" style="position:absolute;margin-left:6.5pt;margin-top:589.15pt;width:212.25pt;height:72.9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" filled="f" stroked="f" strokeweight=".5pt">
                <v:textbox inset="0,0,0,0">
                  <w:txbxContent>
                    <w:p w14:paraId="1500868F" w14:textId="5AC4E1C7" w:rsidR="003A67D8" w:rsidRPr="003A67D8" w:rsidRDefault="003A67D8" w:rsidP="00435303">
                      <w:pPr>
                        <w:pStyle w:val="NoSpacing"/>
                        <w:spacing w:line="264" w:lineRule="auto"/>
                      </w:pPr>
                      <w:r w:rsidRPr="003A67D8">
                        <w:t>Ngunnawal Country</w:t>
                      </w:r>
                    </w:p>
                    <w:p w14:paraId="15008692" w14:textId="2B21D221" w:rsidR="003A67D8" w:rsidRDefault="003A67D8" w:rsidP="00435303">
                      <w:pPr>
                        <w:pStyle w:val="NoSpacing"/>
                        <w:spacing w:line="264" w:lineRule="auto"/>
                      </w:pPr>
                      <w:r w:rsidRPr="003A67D8">
                        <w:t xml:space="preserve">PO Box </w:t>
                      </w:r>
                      <w:r w:rsidR="00B601C4">
                        <w:t>1267</w:t>
                      </w:r>
                      <w:r w:rsidRPr="003A67D8">
                        <w:t xml:space="preserve"> CANBERRA ACT 2600</w:t>
                      </w:r>
                    </w:p>
                    <w:p w14:paraId="15008693" w14:textId="77777777" w:rsidR="00A05CB3" w:rsidRPr="003A67D8" w:rsidRDefault="00A05CB3" w:rsidP="00435303">
                      <w:pPr>
                        <w:pStyle w:val="NoSpacing"/>
                        <w:spacing w:line="264" w:lineRule="auto"/>
                      </w:pPr>
                    </w:p>
                    <w:p w14:paraId="2888279F" w14:textId="039EC19F" w:rsidR="008D35F9" w:rsidRPr="0056332C" w:rsidRDefault="003773BE" w:rsidP="0056332C">
                      <w:pPr>
                        <w:pStyle w:val="NoSpacing"/>
                        <w:spacing w:line="264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nzea.gov.au</w:t>
                      </w:r>
                    </w:p>
                  </w:txbxContent>
                </v:textbox>
              </v:shape>
            </w:pict>
          </mc:Fallback>
        </mc:AlternateContent>
      </w:r>
      <w:r w:rsidR="00BF4FC0">
        <w:rPr>
          <w:noProof/>
          <w:color w:val="auto"/>
          <w:lang w:eastAsia="en-AU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F39CBF3" wp14:editId="2913C59C">
                <wp:simplePos x="0" y="0"/>
                <wp:positionH relativeFrom="column">
                  <wp:posOffset>1828260</wp:posOffset>
                </wp:positionH>
                <wp:positionV relativeFrom="paragraph">
                  <wp:posOffset>-232410</wp:posOffset>
                </wp:positionV>
                <wp:extent cx="2696260" cy="180008"/>
                <wp:effectExtent l="0" t="0" r="8890" b="10795"/>
                <wp:wrapNone/>
                <wp:docPr id="1" name="Text Box 2" descr="Content marker saying OFFICIAL " title="OFFICIAL backpage top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260" cy="18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A9D1D" w14:textId="77777777" w:rsidR="00BF4FC0" w:rsidRPr="006B3A4B" w:rsidRDefault="00BF4FC0" w:rsidP="00BF4FC0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/>
                                <w:color w:val="FF0000"/>
                                <w:sz w:val="16"/>
                                <w:szCs w:val="16"/>
                              </w:rPr>
                              <w:t>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9CBF3" id="_x0000_s1028" type="#_x0000_t202" alt="Title: OFFICIAL backpage top - Description: Content marker saying OFFICIAL " style="position:absolute;margin-left:143.95pt;margin-top:-18.3pt;width:212.3pt;height:14.15pt;z-index:-251658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" filled="f" stroked="f" strokeweight=".5pt">
                <v:textbox inset="0,0,0,0">
                  <w:txbxContent>
                    <w:p w14:paraId="317A9D1D" w14:textId="77777777" w:rsidR="00BF4FC0" w:rsidRPr="006B3A4B" w:rsidRDefault="00BF4FC0" w:rsidP="00BF4FC0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aps/>
                          <w:color w:val="FF0000"/>
                          <w:sz w:val="16"/>
                          <w:szCs w:val="16"/>
                        </w:rPr>
                        <w:t>Official</w:t>
                      </w:r>
                    </w:p>
                  </w:txbxContent>
                </v:textbox>
              </v:shape>
            </w:pict>
          </mc:Fallback>
        </mc:AlternateContent>
      </w:r>
      <w:r w:rsidR="00BF4FC0">
        <w:rPr>
          <w:noProof/>
          <w:color w:val="auto"/>
          <w:lang w:eastAsia="en-AU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59E50B9" wp14:editId="1A2FF8CA">
                <wp:simplePos x="0" y="0"/>
                <wp:positionH relativeFrom="column">
                  <wp:posOffset>1948876</wp:posOffset>
                </wp:positionH>
                <wp:positionV relativeFrom="paragraph">
                  <wp:posOffset>9526032</wp:posOffset>
                </wp:positionV>
                <wp:extent cx="2696260" cy="180008"/>
                <wp:effectExtent l="0" t="0" r="8890" b="10795"/>
                <wp:wrapNone/>
                <wp:docPr id="1750567192" name="Text Box 2" descr="Content marker saying OFFICIAL " title="OFFICIAL backpage bottom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6260" cy="1800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08695" w14:textId="1B3CDA46" w:rsidR="008B513E" w:rsidRPr="006B3A4B" w:rsidRDefault="00EA25BE" w:rsidP="008B513E">
                            <w:pPr>
                              <w:spacing w:before="0"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aps/>
                                <w:color w:val="FF0000"/>
                                <w:sz w:val="16"/>
                                <w:szCs w:val="16"/>
                              </w:rPr>
                              <w:t>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E50B9" id="_x0000_s1029" type="#_x0000_t202" alt="Title: OFFICIAL backpage bottom - Description: Content marker saying OFFICIAL " style="position:absolute;margin-left:153.45pt;margin-top:750.1pt;width:212.3pt;height:14.15pt;z-index:-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" filled="f" stroked="f" strokeweight=".5pt">
                <v:textbox inset="0,0,0,0">
                  <w:txbxContent>
                    <w:p w14:paraId="15008695" w14:textId="1B3CDA46" w:rsidR="008B513E" w:rsidRPr="006B3A4B" w:rsidRDefault="00EA25BE" w:rsidP="008B513E">
                      <w:pPr>
                        <w:spacing w:before="0"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caps/>
                          <w:color w:val="FF0000"/>
                          <w:sz w:val="16"/>
                          <w:szCs w:val="16"/>
                        </w:rPr>
                        <w:t>Official</w:t>
                      </w:r>
                    </w:p>
                  </w:txbxContent>
                </v:textbox>
              </v:shape>
            </w:pict>
          </mc:Fallback>
        </mc:AlternateContent>
      </w:r>
      <w:r w:rsidRPr="003A67D8">
        <w:rPr>
          <w:noProof/>
          <w:color w:val="auto"/>
          <w:lang w:eastAsia="en-AU"/>
        </w:rPr>
        <w:drawing>
          <wp:anchor distT="0" distB="0" distL="114300" distR="114300" simplePos="0" relativeHeight="251658244" behindDoc="0" locked="0" layoutInCell="1" allowOverlap="1" wp14:anchorId="287F559D" wp14:editId="0265F4F5">
            <wp:simplePos x="0" y="0"/>
            <wp:positionH relativeFrom="column">
              <wp:posOffset>88514</wp:posOffset>
            </wp:positionH>
            <wp:positionV relativeFrom="paragraph">
              <wp:posOffset>6724859</wp:posOffset>
            </wp:positionV>
            <wp:extent cx="2576195" cy="614045"/>
            <wp:effectExtent l="0" t="0" r="0" b="0"/>
            <wp:wrapNone/>
            <wp:docPr id="10" name="Graphic 1" descr="NZEA and Australian Government Logos" title="NZEA and Australian Government Logos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6743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15AE" w:rsidRPr="004E2765" w:rsidSect="00167598">
      <w:pgSz w:w="11906" w:h="16838" w:code="9"/>
      <w:pgMar w:top="1134" w:right="2608" w:bottom="1361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971A" w14:textId="77777777" w:rsidR="004758D2" w:rsidRDefault="004758D2" w:rsidP="001D0AFC">
      <w:r>
        <w:separator/>
      </w:r>
    </w:p>
    <w:p w14:paraId="7E326D40" w14:textId="77777777" w:rsidR="004758D2" w:rsidRDefault="004758D2"/>
    <w:p w14:paraId="6F9621EA" w14:textId="77777777" w:rsidR="004758D2" w:rsidRDefault="004758D2"/>
    <w:p w14:paraId="6D9FFCF9" w14:textId="77777777" w:rsidR="004758D2" w:rsidRDefault="004758D2"/>
  </w:endnote>
  <w:endnote w:type="continuationSeparator" w:id="0">
    <w:p w14:paraId="2807505E" w14:textId="77777777" w:rsidR="004758D2" w:rsidRDefault="004758D2" w:rsidP="001D0AFC">
      <w:r>
        <w:continuationSeparator/>
      </w:r>
    </w:p>
    <w:p w14:paraId="3BA2EDC8" w14:textId="77777777" w:rsidR="004758D2" w:rsidRDefault="004758D2"/>
    <w:p w14:paraId="7488DE01" w14:textId="77777777" w:rsidR="004758D2" w:rsidRDefault="004758D2"/>
    <w:p w14:paraId="41B9D016" w14:textId="77777777" w:rsidR="004758D2" w:rsidRDefault="004758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3ACF" w14:textId="7CF0A787" w:rsidR="00543A8A" w:rsidRDefault="00543A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757EAD1" wp14:editId="0E9FE0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898766830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E20F34" w14:textId="106DF2B8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3A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7EAD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1" type="#_x0000_t202" alt="OFFICIAL" style="position:absolute;margin-left:0;margin-top:0;width:49pt;height:35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75DA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fPZ5Po8o2eWyQx++KTAsGiVH2koiSxzu&#10;fRhSx5RYy8K6adu0mdb+5iDM6MkuHUYr9NueNdWr7rdQHWkohGHf3sl1Q6XvhQ9PAmnB1C2JNjzS&#10;oVvoSg4ni7Ma8Off/DGfeKcoZx0JpuSWFM1Z+93SPqK2RgNHY5uM6Zd8Humxe3MLJMMpvQgnk0le&#10;DO1oagTzQnJexUIUElZSuZJvR/M2DMql5yDVapWSSEZOhHu7cTJCR7oil8/9i0B3IjzQph5gVJMo&#10;3vA+5Mab3q32gdhPS4nUDkSeGCcJprWenkvU+Ov/lHV51MtfA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ugMe+Q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19E20F34" w14:textId="106DF2B8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3A8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8685" w14:textId="26CBAF42" w:rsidR="00AC4B47" w:rsidRPr="00AC4B47" w:rsidRDefault="00543A8A" w:rsidP="00AC4B47">
    <w:pPr>
      <w:pStyle w:val="Header"/>
      <w:jc w:val="center"/>
      <w:rPr>
        <w:caps/>
        <w:color w:val="FF0000"/>
        <w:sz w:val="16"/>
        <w:szCs w:val="16"/>
      </w:rPr>
    </w:pPr>
    <w:r>
      <w:rPr>
        <w:caps/>
        <w:noProof/>
        <w:color w:val="FF0000"/>
        <w:sz w:val="16"/>
        <w:szCs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F0F4EDD" wp14:editId="1F85B413">
              <wp:simplePos x="579120" y="101117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333481524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1FF26A" w14:textId="0D1C71E9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F4ED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alt="OFFICIAL" style="position:absolute;left:0;text-align:left;margin-left:0;margin-top:0;width:49pt;height:35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" filled="f" stroked="f">
              <v:textbox style="mso-fit-shape-to-text:t" inset="0,0,0,15pt">
                <w:txbxContent>
                  <w:p w14:paraId="0B1FF26A" w14:textId="0D1C71E9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aps/>
          <w:color w:val="FF0000"/>
          <w:sz w:val="16"/>
          <w:szCs w:val="16"/>
        </w:rPr>
        <w:alias w:val="Classification"/>
        <w:tag w:val="Classification"/>
        <w:id w:val="1609311897"/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Content>
        <w:r w:rsidR="00455910">
          <w:rPr>
            <w:caps/>
            <w:color w:val="FF0000"/>
            <w:sz w:val="16"/>
            <w:szCs w:val="16"/>
          </w:rPr>
          <w:t>Official</w:t>
        </w:r>
      </w:sdtContent>
    </w:sdt>
  </w:p>
  <w:p w14:paraId="15008686" w14:textId="1EFDF6EB" w:rsidR="003C469B" w:rsidRPr="00033439" w:rsidRDefault="005E3C4D" w:rsidP="00033439">
    <w:pPr>
      <w:pStyle w:val="Footer"/>
    </w:pPr>
    <w:r w:rsidRPr="00033439">
      <w:rPr>
        <w:b/>
        <w:bCs/>
      </w:rPr>
      <w:t>Net Zero Economy Authority</w:t>
    </w:r>
    <w:r w:rsidRPr="00033439">
      <w:t> | </w:t>
    </w:r>
    <w:r>
      <w:fldChar w:fldCharType="begin"/>
    </w:r>
    <w:r>
      <w:instrText>STYLEREF  Title</w:instrText>
    </w:r>
    <w:r>
      <w:fldChar w:fldCharType="separate"/>
    </w:r>
    <w:r w:rsidR="00F24972">
      <w:rPr>
        <w:noProof/>
      </w:rPr>
      <w:t>January – June 2026</w:t>
    </w:r>
    <w:r>
      <w:fldChar w:fldCharType="end"/>
    </w:r>
    <w:r w:rsidRPr="00033439">
      <w:tab/>
    </w:r>
    <w:r w:rsidRPr="00033439">
      <w:fldChar w:fldCharType="begin"/>
    </w:r>
    <w:r w:rsidRPr="00033439">
      <w:instrText xml:space="preserve"> PAGE   \* MERGEFORMAT </w:instrText>
    </w:r>
    <w:r w:rsidRPr="00033439">
      <w:fldChar w:fldCharType="separate"/>
    </w:r>
    <w:r w:rsidR="00621889">
      <w:rPr>
        <w:noProof/>
      </w:rPr>
      <w:t>2</w:t>
    </w:r>
    <w:r w:rsidRPr="00033439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04B1" w14:textId="0793E264" w:rsidR="00543A8A" w:rsidRDefault="00543A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60C84E" wp14:editId="45EAD52B">
              <wp:simplePos x="579120" y="102336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133602425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DD892" w14:textId="4BBA1E7F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3A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0C8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alt="OFFICIAL" style="position:absolute;margin-left:0;margin-top:0;width:49pt;height:35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" filled="f" stroked="f">
              <v:textbox style="mso-fit-shape-to-text:t" inset="0,0,0,15pt">
                <w:txbxContent>
                  <w:p w14:paraId="3B8DD892" w14:textId="4BBA1E7F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3A8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8688" w14:textId="057AD075" w:rsidR="00796DE6" w:rsidRPr="00AC4B47" w:rsidRDefault="00543A8A" w:rsidP="00AC4B47">
    <w:pPr>
      <w:pStyle w:val="Header"/>
      <w:jc w:val="center"/>
      <w:rPr>
        <w:caps/>
        <w:color w:val="FF0000"/>
        <w:sz w:val="16"/>
        <w:szCs w:val="16"/>
      </w:rPr>
    </w:pPr>
    <w:r>
      <w:rPr>
        <w:caps/>
        <w:noProof/>
        <w:color w:val="FF0000"/>
        <w:sz w:val="16"/>
        <w:szCs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39BDC9D" wp14:editId="32666A48">
              <wp:simplePos x="576580" y="1011364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52755"/>
              <wp:effectExtent l="0" t="0" r="6350" b="0"/>
              <wp:wrapNone/>
              <wp:docPr id="92845631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2DC84" w14:textId="46B27AB8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BDC9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alt="OFFICIAL" style="position:absolute;left:0;text-align:left;margin-left:0;margin-top:0;width:49pt;height:35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" filled="f" stroked="f">
              <v:textbox style="mso-fit-shape-to-text:t" inset="0,0,0,15pt">
                <w:txbxContent>
                  <w:p w14:paraId="6FA2DC84" w14:textId="46B27AB8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aps/>
          <w:color w:val="FF0000"/>
          <w:sz w:val="16"/>
          <w:szCs w:val="16"/>
        </w:rPr>
        <w:alias w:val="Classification"/>
        <w:tag w:val="Classification"/>
        <w:id w:val="-245342302"/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Content>
        <w:r w:rsidR="00EA25BE">
          <w:rPr>
            <w:caps/>
            <w:color w:val="FF0000"/>
            <w:sz w:val="16"/>
            <w:szCs w:val="16"/>
          </w:rPr>
          <w:t>Official</w:t>
        </w:r>
      </w:sdtContent>
    </w:sdt>
  </w:p>
  <w:p w14:paraId="15008689" w14:textId="66CF924A" w:rsidR="00796DE6" w:rsidRPr="00033439" w:rsidRDefault="00796DE6" w:rsidP="00033439">
    <w:pPr>
      <w:pStyle w:val="Footer"/>
    </w:pPr>
    <w:r w:rsidRPr="00033439">
      <w:rPr>
        <w:b/>
        <w:bCs/>
      </w:rPr>
      <w:t>Net Zero Economy Authority</w:t>
    </w:r>
    <w:r w:rsidRPr="00033439">
      <w:t> | </w:t>
    </w:r>
    <w:r>
      <w:fldChar w:fldCharType="begin"/>
    </w:r>
    <w:r>
      <w:instrText>STYLEREF  Title</w:instrText>
    </w:r>
    <w:r>
      <w:fldChar w:fldCharType="separate"/>
    </w:r>
    <w:r w:rsidR="00F24972">
      <w:rPr>
        <w:noProof/>
      </w:rPr>
      <w:t>January – June 2026</w:t>
    </w:r>
    <w:r>
      <w:fldChar w:fldCharType="end"/>
    </w:r>
    <w:r w:rsidRPr="00033439">
      <w:tab/>
    </w:r>
    <w:r w:rsidRPr="00033439">
      <w:fldChar w:fldCharType="begin"/>
    </w:r>
    <w:r w:rsidRPr="00033439">
      <w:instrText xml:space="preserve"> PAGE   \* MERGEFORMAT </w:instrText>
    </w:r>
    <w:r w:rsidRPr="00033439">
      <w:fldChar w:fldCharType="separate"/>
    </w:r>
    <w:r w:rsidR="00621889">
      <w:rPr>
        <w:noProof/>
      </w:rPr>
      <w:t>6</w:t>
    </w:r>
    <w:r w:rsidRPr="0003343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32AE" w14:textId="77777777" w:rsidR="004758D2" w:rsidRDefault="004758D2" w:rsidP="001D0AFC">
      <w:r>
        <w:separator/>
      </w:r>
    </w:p>
    <w:p w14:paraId="3CC42609" w14:textId="77777777" w:rsidR="004758D2" w:rsidRDefault="004758D2"/>
  </w:footnote>
  <w:footnote w:type="continuationSeparator" w:id="0">
    <w:p w14:paraId="6B84F936" w14:textId="77777777" w:rsidR="004758D2" w:rsidRDefault="004758D2" w:rsidP="001D0AFC">
      <w:r>
        <w:continuationSeparator/>
      </w:r>
    </w:p>
    <w:p w14:paraId="67597F68" w14:textId="77777777" w:rsidR="004758D2" w:rsidRDefault="004758D2"/>
  </w:footnote>
  <w:footnote w:type="continuationNotice" w:id="1">
    <w:p w14:paraId="278D1D54" w14:textId="77777777" w:rsidR="004758D2" w:rsidRDefault="004758D2">
      <w:pPr>
        <w:spacing w:before="0" w:after="0"/>
      </w:pPr>
    </w:p>
    <w:p w14:paraId="6BAAF78E" w14:textId="77777777" w:rsidR="004758D2" w:rsidRDefault="004758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D7A8" w14:textId="14367CB2" w:rsidR="00543A8A" w:rsidRDefault="00543A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95A6E04" wp14:editId="144607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121679953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D4D86" w14:textId="40E3DC0E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3A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A6E0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5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" filled="f" stroked="f">
              <v:textbox style="mso-fit-shape-to-text:t" inset="0,15pt,0,0">
                <w:txbxContent>
                  <w:p w14:paraId="4D8D4D86" w14:textId="40E3DC0E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3A8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8684" w14:textId="3EF56B05" w:rsidR="00AC4B47" w:rsidRPr="00AC4B47" w:rsidRDefault="00455910" w:rsidP="00AC4B47">
    <w:pPr>
      <w:pStyle w:val="Header"/>
      <w:jc w:val="center"/>
      <w:rPr>
        <w:caps/>
        <w:color w:val="FF0000"/>
        <w:sz w:val="16"/>
        <w:szCs w:val="16"/>
      </w:rPr>
    </w:pPr>
    <w:r>
      <w:rPr>
        <w:caps/>
        <w:color w:val="FF0000"/>
        <w:sz w:val="16"/>
        <w:szCs w:val="16"/>
      </w:rPr>
      <w:t>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E4F8F" w14:textId="2DFB102D" w:rsidR="00543A8A" w:rsidRDefault="00543A8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A848A5" wp14:editId="3D987CEB">
              <wp:simplePos x="579120" y="35814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52755"/>
              <wp:effectExtent l="0" t="0" r="6350" b="4445"/>
              <wp:wrapNone/>
              <wp:docPr id="39523948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CDF2B" w14:textId="263A7F9D" w:rsidR="00543A8A" w:rsidRPr="00543A8A" w:rsidRDefault="00543A8A" w:rsidP="00543A8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3A8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848A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49pt;height:35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" filled="f" stroked="f">
              <v:textbox style="mso-fit-shape-to-text:t" inset="0,15pt,0,0">
                <w:txbxContent>
                  <w:p w14:paraId="7CECDF2B" w14:textId="263A7F9D" w:rsidR="00543A8A" w:rsidRPr="00543A8A" w:rsidRDefault="00543A8A" w:rsidP="00543A8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43A8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8F10" w14:textId="79D261F4" w:rsidR="00BF4FC0" w:rsidRPr="00AC4B47" w:rsidRDefault="00401CF6" w:rsidP="00BF4FC0">
    <w:pPr>
      <w:pStyle w:val="Header"/>
      <w:jc w:val="center"/>
      <w:rPr>
        <w:caps/>
        <w:color w:val="FF0000"/>
        <w:sz w:val="16"/>
        <w:szCs w:val="16"/>
      </w:rPr>
    </w:pPr>
    <w:sdt>
      <w:sdtPr>
        <w:rPr>
          <w:caps/>
          <w:color w:val="FF0000"/>
          <w:sz w:val="16"/>
          <w:szCs w:val="16"/>
        </w:rPr>
        <w:alias w:val="Classification"/>
        <w:tag w:val="Classification"/>
        <w:id w:val="1364090998"/>
        <w15:color w:val="FF0000"/>
        <w:dropDownList>
          <w:listItem w:displayText="Classification" w:value="1"/>
          <w:listItem w:displayText="Official" w:value="2"/>
          <w:listItem w:displayText="Official: Sensitive" w:value="3"/>
          <w:listItem w:displayText="Protected" w:value="4"/>
          <w:listItem w:displayText="Secret" w:value="5"/>
          <w:listItem w:displayText="Top Secret and Codeword" w:value="6"/>
        </w:dropDownList>
      </w:sdtPr>
      <w:sdtContent>
        <w:r w:rsidR="00EA25BE">
          <w:rPr>
            <w:caps/>
            <w:color w:val="FF0000"/>
            <w:sz w:val="16"/>
            <w:szCs w:val="16"/>
          </w:rPr>
          <w:t>Official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0EE3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4889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C23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661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E04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2C4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52D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5C69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F41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AAE68A"/>
    <w:lvl w:ilvl="0">
      <w:start w:val="1"/>
      <w:numFmt w:val="bullet"/>
      <w:lvlText w:val="•"/>
      <w:lvlJc w:val="left"/>
      <w:pPr>
        <w:ind w:left="360" w:hanging="360"/>
      </w:pPr>
      <w:rPr>
        <w:rFonts w:ascii="Corbel" w:hAnsi="Corbel" w:hint="default"/>
        <w:color w:val="17D3A1" w:themeColor="accent1"/>
      </w:rPr>
    </w:lvl>
  </w:abstractNum>
  <w:abstractNum w:abstractNumId="10" w15:restartNumberingAfterBreak="0">
    <w:nsid w:val="061220F2"/>
    <w:multiLevelType w:val="hybridMultilevel"/>
    <w:tmpl w:val="716A49EE"/>
    <w:lvl w:ilvl="0" w:tplc="B4C6A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77E30"/>
    <w:multiLevelType w:val="multilevel"/>
    <w:tmpl w:val="F3AA75CA"/>
    <w:lvl w:ilvl="0">
      <w:start w:val="1"/>
      <w:numFmt w:val="lowerLetter"/>
      <w:pStyle w:val="List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  <w:color w:val="auto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upperLetter"/>
      <w:lvlText w:val="(%6)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  <w:color w:val="auto"/>
      </w:rPr>
    </w:lvl>
  </w:abstractNum>
  <w:abstractNum w:abstractNumId="12" w15:restartNumberingAfterBreak="0">
    <w:nsid w:val="4E0D079F"/>
    <w:multiLevelType w:val="multilevel"/>
    <w:tmpl w:val="23641F5E"/>
    <w:lvl w:ilvl="0">
      <w:start w:val="1"/>
      <w:numFmt w:val="bullet"/>
      <w:lvlText w:val="•"/>
      <w:lvlJc w:val="left"/>
      <w:pPr>
        <w:ind w:left="360" w:hanging="360"/>
      </w:pPr>
      <w:rPr>
        <w:rFonts w:ascii="Aptos" w:hAnsi="Aptos" w:hint="default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3" w15:restartNumberingAfterBreak="0">
    <w:nsid w:val="661F7723"/>
    <w:multiLevelType w:val="multilevel"/>
    <w:tmpl w:val="F3AE1808"/>
    <w:lvl w:ilvl="0">
      <w:start w:val="1"/>
      <w:numFmt w:val="decimal"/>
      <w:pStyle w:val="Caption"/>
      <w:suff w:val="space"/>
      <w:lvlText w:val="Figure 1.%1"/>
      <w:lvlJc w:val="left"/>
      <w:pPr>
        <w:ind w:left="0" w:firstLine="0"/>
      </w:pPr>
      <w:rPr>
        <w:rFonts w:asciiTheme="minorHAnsi" w:hAnsiTheme="minorHAnsi" w:hint="default"/>
        <w:b/>
        <w:i w:val="0"/>
        <w:color w:val="000000" w:themeColor="text1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81546A7"/>
    <w:multiLevelType w:val="multilevel"/>
    <w:tmpl w:val="6F709864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Theme="minorHAnsi" w:hAnsiTheme="minorHAnsi" w:hint="default"/>
        <w:b/>
        <w:i w:val="0"/>
        <w:color w:val="auto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Theme="minorHAnsi" w:hAnsiTheme="minorHAnsi" w:hint="default"/>
        <w:b/>
        <w:i w:val="0"/>
        <w:color w:val="auto"/>
        <w:sz w:val="20"/>
      </w:rPr>
    </w:lvl>
  </w:abstractNum>
  <w:abstractNum w:abstractNumId="15" w15:restartNumberingAfterBreak="0">
    <w:nsid w:val="74D13F86"/>
    <w:multiLevelType w:val="multilevel"/>
    <w:tmpl w:val="4A6A27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87E4D88"/>
    <w:multiLevelType w:val="multilevel"/>
    <w:tmpl w:val="ADB2035A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ptos" w:hAnsi="Aptos" w:hint="default"/>
        <w:color w:val="auto"/>
      </w:rPr>
    </w:lvl>
    <w:lvl w:ilvl="1">
      <w:start w:val="1"/>
      <w:numFmt w:val="bullet"/>
      <w:pStyle w:val="ListBullet2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pStyle w:val="ListBullet5"/>
      <w:lvlText w:val="–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 w16cid:durableId="236668424">
    <w:abstractNumId w:val="9"/>
  </w:num>
  <w:num w:numId="2" w16cid:durableId="794298928">
    <w:abstractNumId w:val="9"/>
  </w:num>
  <w:num w:numId="3" w16cid:durableId="2005623705">
    <w:abstractNumId w:val="8"/>
  </w:num>
  <w:num w:numId="4" w16cid:durableId="1347172492">
    <w:abstractNumId w:val="8"/>
  </w:num>
  <w:num w:numId="5" w16cid:durableId="605356267">
    <w:abstractNumId w:val="9"/>
  </w:num>
  <w:num w:numId="6" w16cid:durableId="1688287007">
    <w:abstractNumId w:val="8"/>
  </w:num>
  <w:num w:numId="7" w16cid:durableId="1960145292">
    <w:abstractNumId w:val="16"/>
  </w:num>
  <w:num w:numId="8" w16cid:durableId="625087578">
    <w:abstractNumId w:val="7"/>
  </w:num>
  <w:num w:numId="9" w16cid:durableId="840773332">
    <w:abstractNumId w:val="16"/>
  </w:num>
  <w:num w:numId="10" w16cid:durableId="104229206">
    <w:abstractNumId w:val="6"/>
  </w:num>
  <w:num w:numId="11" w16cid:durableId="207189009">
    <w:abstractNumId w:val="16"/>
  </w:num>
  <w:num w:numId="12" w16cid:durableId="547179943">
    <w:abstractNumId w:val="5"/>
  </w:num>
  <w:num w:numId="13" w16cid:durableId="214508238">
    <w:abstractNumId w:val="16"/>
  </w:num>
  <w:num w:numId="14" w16cid:durableId="319308220">
    <w:abstractNumId w:val="4"/>
  </w:num>
  <w:num w:numId="15" w16cid:durableId="1973094353">
    <w:abstractNumId w:val="16"/>
  </w:num>
  <w:num w:numId="16" w16cid:durableId="1889412019">
    <w:abstractNumId w:val="14"/>
  </w:num>
  <w:num w:numId="17" w16cid:durableId="559366916">
    <w:abstractNumId w:val="3"/>
  </w:num>
  <w:num w:numId="18" w16cid:durableId="1916932430">
    <w:abstractNumId w:val="14"/>
  </w:num>
  <w:num w:numId="19" w16cid:durableId="1380860084">
    <w:abstractNumId w:val="2"/>
  </w:num>
  <w:num w:numId="20" w16cid:durableId="1762994031">
    <w:abstractNumId w:val="14"/>
  </w:num>
  <w:num w:numId="21" w16cid:durableId="364910887">
    <w:abstractNumId w:val="1"/>
  </w:num>
  <w:num w:numId="22" w16cid:durableId="1892495196">
    <w:abstractNumId w:val="14"/>
  </w:num>
  <w:num w:numId="23" w16cid:durableId="2035885028">
    <w:abstractNumId w:val="0"/>
  </w:num>
  <w:num w:numId="24" w16cid:durableId="50084947">
    <w:abstractNumId w:val="14"/>
  </w:num>
  <w:num w:numId="25" w16cid:durableId="1911232703">
    <w:abstractNumId w:val="11"/>
  </w:num>
  <w:num w:numId="26" w16cid:durableId="1022173022">
    <w:abstractNumId w:val="10"/>
  </w:num>
  <w:num w:numId="27" w16cid:durableId="1555776711">
    <w:abstractNumId w:val="15"/>
  </w:num>
  <w:num w:numId="28" w16cid:durableId="371612451">
    <w:abstractNumId w:val="16"/>
  </w:num>
  <w:num w:numId="29" w16cid:durableId="87776296">
    <w:abstractNumId w:val="16"/>
  </w:num>
  <w:num w:numId="30" w16cid:durableId="1452171391">
    <w:abstractNumId w:val="16"/>
  </w:num>
  <w:num w:numId="31" w16cid:durableId="1693142297">
    <w:abstractNumId w:val="16"/>
  </w:num>
  <w:num w:numId="32" w16cid:durableId="1927417533">
    <w:abstractNumId w:val="16"/>
  </w:num>
  <w:num w:numId="33" w16cid:durableId="1482117642">
    <w:abstractNumId w:val="13"/>
  </w:num>
  <w:num w:numId="34" w16cid:durableId="767776895">
    <w:abstractNumId w:val="14"/>
  </w:num>
  <w:num w:numId="35" w16cid:durableId="148057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51811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88998749">
    <w:abstractNumId w:val="16"/>
  </w:num>
  <w:num w:numId="38" w16cid:durableId="1252810472">
    <w:abstractNumId w:val="14"/>
  </w:num>
  <w:num w:numId="39" w16cid:durableId="303850568">
    <w:abstractNumId w:val="16"/>
  </w:num>
  <w:num w:numId="40" w16cid:durableId="276570250">
    <w:abstractNumId w:val="12"/>
  </w:num>
  <w:num w:numId="41" w16cid:durableId="8976699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64452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51119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67478945">
    <w:abstractNumId w:val="14"/>
  </w:num>
  <w:num w:numId="45" w16cid:durableId="13140653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357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NjcyNTezMLI0MjdS0lEKTi0uzszPAykwrgUAl714LiwAAAA="/>
  </w:docVars>
  <w:rsids>
    <w:rsidRoot w:val="00455910"/>
    <w:rsid w:val="00011EBE"/>
    <w:rsid w:val="000136A5"/>
    <w:rsid w:val="00013E33"/>
    <w:rsid w:val="000140A1"/>
    <w:rsid w:val="00015555"/>
    <w:rsid w:val="0001627D"/>
    <w:rsid w:val="000164A5"/>
    <w:rsid w:val="00020CF3"/>
    <w:rsid w:val="0002234B"/>
    <w:rsid w:val="00024813"/>
    <w:rsid w:val="00024A1B"/>
    <w:rsid w:val="00032388"/>
    <w:rsid w:val="00033439"/>
    <w:rsid w:val="00034043"/>
    <w:rsid w:val="000369EA"/>
    <w:rsid w:val="00036FE5"/>
    <w:rsid w:val="00037DE5"/>
    <w:rsid w:val="00041055"/>
    <w:rsid w:val="000515BF"/>
    <w:rsid w:val="00055210"/>
    <w:rsid w:val="00056BC0"/>
    <w:rsid w:val="00061B61"/>
    <w:rsid w:val="000635BC"/>
    <w:rsid w:val="000658B5"/>
    <w:rsid w:val="00065F7E"/>
    <w:rsid w:val="000760F4"/>
    <w:rsid w:val="00080037"/>
    <w:rsid w:val="00081BFA"/>
    <w:rsid w:val="00083A58"/>
    <w:rsid w:val="00083FD2"/>
    <w:rsid w:val="0008584C"/>
    <w:rsid w:val="000872A3"/>
    <w:rsid w:val="00091A80"/>
    <w:rsid w:val="0009252A"/>
    <w:rsid w:val="00096866"/>
    <w:rsid w:val="000A1273"/>
    <w:rsid w:val="000A1738"/>
    <w:rsid w:val="000A1EF9"/>
    <w:rsid w:val="000A2E7B"/>
    <w:rsid w:val="000A336E"/>
    <w:rsid w:val="000A4DA7"/>
    <w:rsid w:val="000A5B5A"/>
    <w:rsid w:val="000A66C9"/>
    <w:rsid w:val="000B3106"/>
    <w:rsid w:val="000B331E"/>
    <w:rsid w:val="000B3336"/>
    <w:rsid w:val="000B40C2"/>
    <w:rsid w:val="000B5598"/>
    <w:rsid w:val="000B5729"/>
    <w:rsid w:val="000C1B92"/>
    <w:rsid w:val="000C4291"/>
    <w:rsid w:val="000C4B80"/>
    <w:rsid w:val="000C5879"/>
    <w:rsid w:val="000D19FF"/>
    <w:rsid w:val="000D22A8"/>
    <w:rsid w:val="000D744D"/>
    <w:rsid w:val="000D793D"/>
    <w:rsid w:val="000D7D92"/>
    <w:rsid w:val="000D7F92"/>
    <w:rsid w:val="000E552A"/>
    <w:rsid w:val="000E76FA"/>
    <w:rsid w:val="000F2461"/>
    <w:rsid w:val="000F2EDC"/>
    <w:rsid w:val="000F5A29"/>
    <w:rsid w:val="000F5CB5"/>
    <w:rsid w:val="000F6463"/>
    <w:rsid w:val="000F6579"/>
    <w:rsid w:val="000F7990"/>
    <w:rsid w:val="00100584"/>
    <w:rsid w:val="001010A9"/>
    <w:rsid w:val="0010640F"/>
    <w:rsid w:val="00106F60"/>
    <w:rsid w:val="00107FC3"/>
    <w:rsid w:val="00110653"/>
    <w:rsid w:val="00110D7E"/>
    <w:rsid w:val="00113EA9"/>
    <w:rsid w:val="001141D0"/>
    <w:rsid w:val="00116E04"/>
    <w:rsid w:val="001170C8"/>
    <w:rsid w:val="001175CB"/>
    <w:rsid w:val="00117894"/>
    <w:rsid w:val="001178D7"/>
    <w:rsid w:val="0012062F"/>
    <w:rsid w:val="00120E3D"/>
    <w:rsid w:val="001239E7"/>
    <w:rsid w:val="0012449A"/>
    <w:rsid w:val="001279BB"/>
    <w:rsid w:val="00133783"/>
    <w:rsid w:val="001338BA"/>
    <w:rsid w:val="001368BE"/>
    <w:rsid w:val="00136B50"/>
    <w:rsid w:val="001425A7"/>
    <w:rsid w:val="001432FE"/>
    <w:rsid w:val="00144282"/>
    <w:rsid w:val="00152AC1"/>
    <w:rsid w:val="00153AEF"/>
    <w:rsid w:val="001547CB"/>
    <w:rsid w:val="00154C1A"/>
    <w:rsid w:val="00156042"/>
    <w:rsid w:val="001567DD"/>
    <w:rsid w:val="00157AB6"/>
    <w:rsid w:val="00157CE7"/>
    <w:rsid w:val="00167598"/>
    <w:rsid w:val="001714D3"/>
    <w:rsid w:val="00174708"/>
    <w:rsid w:val="00182D27"/>
    <w:rsid w:val="00187C93"/>
    <w:rsid w:val="00191178"/>
    <w:rsid w:val="00191513"/>
    <w:rsid w:val="00191CC2"/>
    <w:rsid w:val="00192329"/>
    <w:rsid w:val="00193699"/>
    <w:rsid w:val="00197290"/>
    <w:rsid w:val="0019759D"/>
    <w:rsid w:val="00197E66"/>
    <w:rsid w:val="001A03FE"/>
    <w:rsid w:val="001A0E88"/>
    <w:rsid w:val="001A41EB"/>
    <w:rsid w:val="001A5727"/>
    <w:rsid w:val="001A7D74"/>
    <w:rsid w:val="001B2A86"/>
    <w:rsid w:val="001B3928"/>
    <w:rsid w:val="001B709F"/>
    <w:rsid w:val="001B7FA1"/>
    <w:rsid w:val="001C28D3"/>
    <w:rsid w:val="001C3BEB"/>
    <w:rsid w:val="001C3FD0"/>
    <w:rsid w:val="001C48D8"/>
    <w:rsid w:val="001C4B8A"/>
    <w:rsid w:val="001C5149"/>
    <w:rsid w:val="001C52C2"/>
    <w:rsid w:val="001C6BB6"/>
    <w:rsid w:val="001D0AFC"/>
    <w:rsid w:val="001D1EF4"/>
    <w:rsid w:val="001D2019"/>
    <w:rsid w:val="001D3383"/>
    <w:rsid w:val="001D7528"/>
    <w:rsid w:val="001D76E4"/>
    <w:rsid w:val="001E3A54"/>
    <w:rsid w:val="001E41E5"/>
    <w:rsid w:val="001E49C9"/>
    <w:rsid w:val="001E5108"/>
    <w:rsid w:val="001E5F8E"/>
    <w:rsid w:val="001F1430"/>
    <w:rsid w:val="001F25C8"/>
    <w:rsid w:val="001F3C12"/>
    <w:rsid w:val="001F40EE"/>
    <w:rsid w:val="00202C71"/>
    <w:rsid w:val="00202F7F"/>
    <w:rsid w:val="00207CBE"/>
    <w:rsid w:val="00210409"/>
    <w:rsid w:val="00210E8D"/>
    <w:rsid w:val="00217D19"/>
    <w:rsid w:val="0022009C"/>
    <w:rsid w:val="00226249"/>
    <w:rsid w:val="00227152"/>
    <w:rsid w:val="002307E1"/>
    <w:rsid w:val="002320CE"/>
    <w:rsid w:val="00233385"/>
    <w:rsid w:val="002333C5"/>
    <w:rsid w:val="002349BF"/>
    <w:rsid w:val="00242034"/>
    <w:rsid w:val="002422FD"/>
    <w:rsid w:val="00244887"/>
    <w:rsid w:val="00244E46"/>
    <w:rsid w:val="00253E2B"/>
    <w:rsid w:val="002574B2"/>
    <w:rsid w:val="00257A55"/>
    <w:rsid w:val="00261DDC"/>
    <w:rsid w:val="00262769"/>
    <w:rsid w:val="002632B7"/>
    <w:rsid w:val="00264464"/>
    <w:rsid w:val="00264781"/>
    <w:rsid w:val="00264F4D"/>
    <w:rsid w:val="00271E77"/>
    <w:rsid w:val="00272AAC"/>
    <w:rsid w:val="00274521"/>
    <w:rsid w:val="00275504"/>
    <w:rsid w:val="002776FA"/>
    <w:rsid w:val="0028070D"/>
    <w:rsid w:val="002871D8"/>
    <w:rsid w:val="00291082"/>
    <w:rsid w:val="00295234"/>
    <w:rsid w:val="00296ADC"/>
    <w:rsid w:val="00297CB5"/>
    <w:rsid w:val="002A0119"/>
    <w:rsid w:val="002A02B1"/>
    <w:rsid w:val="002A1211"/>
    <w:rsid w:val="002A12DA"/>
    <w:rsid w:val="002A1929"/>
    <w:rsid w:val="002A521B"/>
    <w:rsid w:val="002A66E5"/>
    <w:rsid w:val="002B1417"/>
    <w:rsid w:val="002B161A"/>
    <w:rsid w:val="002B16A7"/>
    <w:rsid w:val="002B5D3A"/>
    <w:rsid w:val="002C0BE4"/>
    <w:rsid w:val="002C1E4B"/>
    <w:rsid w:val="002C2769"/>
    <w:rsid w:val="002C2E1B"/>
    <w:rsid w:val="002C3AFC"/>
    <w:rsid w:val="002D5211"/>
    <w:rsid w:val="002D521E"/>
    <w:rsid w:val="002D62CE"/>
    <w:rsid w:val="002D67D3"/>
    <w:rsid w:val="002D7462"/>
    <w:rsid w:val="002E038B"/>
    <w:rsid w:val="002E1998"/>
    <w:rsid w:val="002E2CB1"/>
    <w:rsid w:val="002E2E4E"/>
    <w:rsid w:val="002E2F01"/>
    <w:rsid w:val="002E41A9"/>
    <w:rsid w:val="002E5660"/>
    <w:rsid w:val="002E6D7C"/>
    <w:rsid w:val="002E77BB"/>
    <w:rsid w:val="002F0E89"/>
    <w:rsid w:val="002F208B"/>
    <w:rsid w:val="002F2993"/>
    <w:rsid w:val="002F52F7"/>
    <w:rsid w:val="002F65BC"/>
    <w:rsid w:val="002F6F32"/>
    <w:rsid w:val="002F7335"/>
    <w:rsid w:val="003004FA"/>
    <w:rsid w:val="003036C7"/>
    <w:rsid w:val="0030669E"/>
    <w:rsid w:val="00320667"/>
    <w:rsid w:val="00322B2D"/>
    <w:rsid w:val="003233EA"/>
    <w:rsid w:val="003300BD"/>
    <w:rsid w:val="00337255"/>
    <w:rsid w:val="00337769"/>
    <w:rsid w:val="0033785B"/>
    <w:rsid w:val="0034210B"/>
    <w:rsid w:val="00342B0C"/>
    <w:rsid w:val="00343C87"/>
    <w:rsid w:val="003450AC"/>
    <w:rsid w:val="00351CED"/>
    <w:rsid w:val="0035291F"/>
    <w:rsid w:val="00352EFA"/>
    <w:rsid w:val="0035330E"/>
    <w:rsid w:val="00353DC5"/>
    <w:rsid w:val="0036434E"/>
    <w:rsid w:val="00364B12"/>
    <w:rsid w:val="003736CF"/>
    <w:rsid w:val="003773BE"/>
    <w:rsid w:val="00380AA5"/>
    <w:rsid w:val="0038259F"/>
    <w:rsid w:val="00384233"/>
    <w:rsid w:val="003845DF"/>
    <w:rsid w:val="00387AAC"/>
    <w:rsid w:val="00397A3B"/>
    <w:rsid w:val="003A0533"/>
    <w:rsid w:val="003A5F1D"/>
    <w:rsid w:val="003A67D8"/>
    <w:rsid w:val="003A68CB"/>
    <w:rsid w:val="003B3D1A"/>
    <w:rsid w:val="003B551F"/>
    <w:rsid w:val="003B5C68"/>
    <w:rsid w:val="003C1731"/>
    <w:rsid w:val="003C17BB"/>
    <w:rsid w:val="003C27E2"/>
    <w:rsid w:val="003C3CC4"/>
    <w:rsid w:val="003C469B"/>
    <w:rsid w:val="003D17FB"/>
    <w:rsid w:val="003D2652"/>
    <w:rsid w:val="003D5D9E"/>
    <w:rsid w:val="003D70C7"/>
    <w:rsid w:val="003E0987"/>
    <w:rsid w:val="003E0F3F"/>
    <w:rsid w:val="003E1AC6"/>
    <w:rsid w:val="003E37B6"/>
    <w:rsid w:val="003E4D00"/>
    <w:rsid w:val="003E7795"/>
    <w:rsid w:val="003F0176"/>
    <w:rsid w:val="003F0791"/>
    <w:rsid w:val="003F4678"/>
    <w:rsid w:val="004003DB"/>
    <w:rsid w:val="00401788"/>
    <w:rsid w:val="00401CF6"/>
    <w:rsid w:val="004024FB"/>
    <w:rsid w:val="004028BA"/>
    <w:rsid w:val="00407E7F"/>
    <w:rsid w:val="00411636"/>
    <w:rsid w:val="00411B7D"/>
    <w:rsid w:val="00416267"/>
    <w:rsid w:val="004223ED"/>
    <w:rsid w:val="00424406"/>
    <w:rsid w:val="00425C5C"/>
    <w:rsid w:val="004265BE"/>
    <w:rsid w:val="0042759B"/>
    <w:rsid w:val="00431975"/>
    <w:rsid w:val="00433093"/>
    <w:rsid w:val="004339D6"/>
    <w:rsid w:val="00435303"/>
    <w:rsid w:val="0044217B"/>
    <w:rsid w:val="0044217F"/>
    <w:rsid w:val="00445F31"/>
    <w:rsid w:val="00447F86"/>
    <w:rsid w:val="00450AEF"/>
    <w:rsid w:val="0045454F"/>
    <w:rsid w:val="00455910"/>
    <w:rsid w:val="00460836"/>
    <w:rsid w:val="004624F7"/>
    <w:rsid w:val="00462C1E"/>
    <w:rsid w:val="004642D9"/>
    <w:rsid w:val="00467B74"/>
    <w:rsid w:val="00467CE7"/>
    <w:rsid w:val="0047130C"/>
    <w:rsid w:val="004753EA"/>
    <w:rsid w:val="004758D2"/>
    <w:rsid w:val="00476584"/>
    <w:rsid w:val="00486559"/>
    <w:rsid w:val="00486D7D"/>
    <w:rsid w:val="00495969"/>
    <w:rsid w:val="00497959"/>
    <w:rsid w:val="004A0ED4"/>
    <w:rsid w:val="004A58E5"/>
    <w:rsid w:val="004A6A7C"/>
    <w:rsid w:val="004A6D7F"/>
    <w:rsid w:val="004A7DA8"/>
    <w:rsid w:val="004B38F6"/>
    <w:rsid w:val="004C26DA"/>
    <w:rsid w:val="004C2D38"/>
    <w:rsid w:val="004C6084"/>
    <w:rsid w:val="004D0DC8"/>
    <w:rsid w:val="004D3380"/>
    <w:rsid w:val="004D6053"/>
    <w:rsid w:val="004D7430"/>
    <w:rsid w:val="004E169F"/>
    <w:rsid w:val="004E2765"/>
    <w:rsid w:val="004E38D4"/>
    <w:rsid w:val="004E5EEB"/>
    <w:rsid w:val="004F0DD9"/>
    <w:rsid w:val="004F16FA"/>
    <w:rsid w:val="004F6546"/>
    <w:rsid w:val="00502255"/>
    <w:rsid w:val="00504AE4"/>
    <w:rsid w:val="0050706D"/>
    <w:rsid w:val="00507DED"/>
    <w:rsid w:val="00510A99"/>
    <w:rsid w:val="00512BE7"/>
    <w:rsid w:val="005138A5"/>
    <w:rsid w:val="00520281"/>
    <w:rsid w:val="00521C5A"/>
    <w:rsid w:val="00521CCB"/>
    <w:rsid w:val="005234AB"/>
    <w:rsid w:val="005266C3"/>
    <w:rsid w:val="00527D0A"/>
    <w:rsid w:val="005316C5"/>
    <w:rsid w:val="00537ECB"/>
    <w:rsid w:val="005410C1"/>
    <w:rsid w:val="00543A8A"/>
    <w:rsid w:val="00544679"/>
    <w:rsid w:val="0054796C"/>
    <w:rsid w:val="005520BC"/>
    <w:rsid w:val="00552F86"/>
    <w:rsid w:val="005559C1"/>
    <w:rsid w:val="00562DF0"/>
    <w:rsid w:val="0056332C"/>
    <w:rsid w:val="005634B4"/>
    <w:rsid w:val="0056463F"/>
    <w:rsid w:val="005646CD"/>
    <w:rsid w:val="0056489B"/>
    <w:rsid w:val="00570151"/>
    <w:rsid w:val="00582037"/>
    <w:rsid w:val="00584EA0"/>
    <w:rsid w:val="00585314"/>
    <w:rsid w:val="00586756"/>
    <w:rsid w:val="005915AE"/>
    <w:rsid w:val="0059331F"/>
    <w:rsid w:val="00593C4E"/>
    <w:rsid w:val="005943E4"/>
    <w:rsid w:val="00594996"/>
    <w:rsid w:val="00595909"/>
    <w:rsid w:val="005A22A5"/>
    <w:rsid w:val="005A647D"/>
    <w:rsid w:val="005A65AC"/>
    <w:rsid w:val="005B158F"/>
    <w:rsid w:val="005B1BD1"/>
    <w:rsid w:val="005B3A1A"/>
    <w:rsid w:val="005B49D2"/>
    <w:rsid w:val="005B5231"/>
    <w:rsid w:val="005C20CC"/>
    <w:rsid w:val="005C317B"/>
    <w:rsid w:val="005C3BCC"/>
    <w:rsid w:val="005C3C53"/>
    <w:rsid w:val="005C3D26"/>
    <w:rsid w:val="005C76E3"/>
    <w:rsid w:val="005D135E"/>
    <w:rsid w:val="005D32BE"/>
    <w:rsid w:val="005D65FE"/>
    <w:rsid w:val="005E3C4D"/>
    <w:rsid w:val="005E3E4E"/>
    <w:rsid w:val="005E7368"/>
    <w:rsid w:val="005F08D9"/>
    <w:rsid w:val="005F4740"/>
    <w:rsid w:val="005F5662"/>
    <w:rsid w:val="005F59AA"/>
    <w:rsid w:val="00600F0E"/>
    <w:rsid w:val="0060327D"/>
    <w:rsid w:val="00603D3A"/>
    <w:rsid w:val="0060777F"/>
    <w:rsid w:val="00607D8E"/>
    <w:rsid w:val="00610149"/>
    <w:rsid w:val="0061259C"/>
    <w:rsid w:val="00614B96"/>
    <w:rsid w:val="00616063"/>
    <w:rsid w:val="00616A8F"/>
    <w:rsid w:val="0062006A"/>
    <w:rsid w:val="00621889"/>
    <w:rsid w:val="00622A8D"/>
    <w:rsid w:val="0062348C"/>
    <w:rsid w:val="006330DA"/>
    <w:rsid w:val="006367D6"/>
    <w:rsid w:val="00640006"/>
    <w:rsid w:val="0064041E"/>
    <w:rsid w:val="00640B02"/>
    <w:rsid w:val="006458A1"/>
    <w:rsid w:val="0064638E"/>
    <w:rsid w:val="00647F38"/>
    <w:rsid w:val="00656D2E"/>
    <w:rsid w:val="0065754D"/>
    <w:rsid w:val="00662B82"/>
    <w:rsid w:val="00663A07"/>
    <w:rsid w:val="00663EB2"/>
    <w:rsid w:val="00664625"/>
    <w:rsid w:val="006666F0"/>
    <w:rsid w:val="006761D1"/>
    <w:rsid w:val="006818CB"/>
    <w:rsid w:val="00681DC4"/>
    <w:rsid w:val="006833FA"/>
    <w:rsid w:val="00684E48"/>
    <w:rsid w:val="00686747"/>
    <w:rsid w:val="00687FC3"/>
    <w:rsid w:val="006909B3"/>
    <w:rsid w:val="00691B1E"/>
    <w:rsid w:val="00693793"/>
    <w:rsid w:val="00693A71"/>
    <w:rsid w:val="006A0D5B"/>
    <w:rsid w:val="006A261D"/>
    <w:rsid w:val="006A35DD"/>
    <w:rsid w:val="006A3CDA"/>
    <w:rsid w:val="006A3D01"/>
    <w:rsid w:val="006A7FC2"/>
    <w:rsid w:val="006B0C33"/>
    <w:rsid w:val="006B3A4B"/>
    <w:rsid w:val="006B6CB3"/>
    <w:rsid w:val="006C1340"/>
    <w:rsid w:val="006C1E76"/>
    <w:rsid w:val="006C2813"/>
    <w:rsid w:val="006C2EEC"/>
    <w:rsid w:val="006C3EE5"/>
    <w:rsid w:val="006C4497"/>
    <w:rsid w:val="006C5560"/>
    <w:rsid w:val="006C5BC4"/>
    <w:rsid w:val="006C643E"/>
    <w:rsid w:val="006D118B"/>
    <w:rsid w:val="006D2526"/>
    <w:rsid w:val="006D2EB3"/>
    <w:rsid w:val="006D6392"/>
    <w:rsid w:val="006E0022"/>
    <w:rsid w:val="006E281A"/>
    <w:rsid w:val="006E546F"/>
    <w:rsid w:val="006E5981"/>
    <w:rsid w:val="006E69FF"/>
    <w:rsid w:val="006E777C"/>
    <w:rsid w:val="006E7EA8"/>
    <w:rsid w:val="006F0D69"/>
    <w:rsid w:val="006F169C"/>
    <w:rsid w:val="006F297E"/>
    <w:rsid w:val="006F50F5"/>
    <w:rsid w:val="006F5588"/>
    <w:rsid w:val="006F5C6F"/>
    <w:rsid w:val="006F7CB3"/>
    <w:rsid w:val="007023B2"/>
    <w:rsid w:val="0070784B"/>
    <w:rsid w:val="00707B0F"/>
    <w:rsid w:val="00710AEE"/>
    <w:rsid w:val="00711370"/>
    <w:rsid w:val="00716958"/>
    <w:rsid w:val="00724799"/>
    <w:rsid w:val="00732F33"/>
    <w:rsid w:val="007344CB"/>
    <w:rsid w:val="0073698E"/>
    <w:rsid w:val="007369FD"/>
    <w:rsid w:val="00740F95"/>
    <w:rsid w:val="00742A2A"/>
    <w:rsid w:val="00742D15"/>
    <w:rsid w:val="00743223"/>
    <w:rsid w:val="00743F2B"/>
    <w:rsid w:val="007454B9"/>
    <w:rsid w:val="00750604"/>
    <w:rsid w:val="00751B97"/>
    <w:rsid w:val="007531C4"/>
    <w:rsid w:val="00754945"/>
    <w:rsid w:val="007577DB"/>
    <w:rsid w:val="00760E66"/>
    <w:rsid w:val="00763211"/>
    <w:rsid w:val="007641A7"/>
    <w:rsid w:val="0076540B"/>
    <w:rsid w:val="0076768B"/>
    <w:rsid w:val="00772BCA"/>
    <w:rsid w:val="0077668B"/>
    <w:rsid w:val="007776CE"/>
    <w:rsid w:val="00780046"/>
    <w:rsid w:val="00780A83"/>
    <w:rsid w:val="007819DD"/>
    <w:rsid w:val="00781D4D"/>
    <w:rsid w:val="00787FC8"/>
    <w:rsid w:val="0079668F"/>
    <w:rsid w:val="00796DE6"/>
    <w:rsid w:val="007A049D"/>
    <w:rsid w:val="007A63DD"/>
    <w:rsid w:val="007B3904"/>
    <w:rsid w:val="007B5FB6"/>
    <w:rsid w:val="007B60F1"/>
    <w:rsid w:val="007B730B"/>
    <w:rsid w:val="007C0D01"/>
    <w:rsid w:val="007C5286"/>
    <w:rsid w:val="007C68A4"/>
    <w:rsid w:val="007D0359"/>
    <w:rsid w:val="007D1CC1"/>
    <w:rsid w:val="007D5991"/>
    <w:rsid w:val="007E68E1"/>
    <w:rsid w:val="007F6088"/>
    <w:rsid w:val="007F7683"/>
    <w:rsid w:val="007F7F9B"/>
    <w:rsid w:val="00800F49"/>
    <w:rsid w:val="00802574"/>
    <w:rsid w:val="00803042"/>
    <w:rsid w:val="008043C0"/>
    <w:rsid w:val="008044C2"/>
    <w:rsid w:val="00806A1D"/>
    <w:rsid w:val="0080756E"/>
    <w:rsid w:val="00807B89"/>
    <w:rsid w:val="008106C1"/>
    <w:rsid w:val="00810F2C"/>
    <w:rsid w:val="00813D71"/>
    <w:rsid w:val="00814EB6"/>
    <w:rsid w:val="00814EEE"/>
    <w:rsid w:val="00815B59"/>
    <w:rsid w:val="00823B41"/>
    <w:rsid w:val="00825F78"/>
    <w:rsid w:val="00826D89"/>
    <w:rsid w:val="0082700C"/>
    <w:rsid w:val="00831737"/>
    <w:rsid w:val="00831855"/>
    <w:rsid w:val="008327AB"/>
    <w:rsid w:val="00834459"/>
    <w:rsid w:val="00835736"/>
    <w:rsid w:val="00835D56"/>
    <w:rsid w:val="00840321"/>
    <w:rsid w:val="00842A10"/>
    <w:rsid w:val="008520E2"/>
    <w:rsid w:val="00853537"/>
    <w:rsid w:val="008553E9"/>
    <w:rsid w:val="008603FF"/>
    <w:rsid w:val="00862D9B"/>
    <w:rsid w:val="0086323A"/>
    <w:rsid w:val="00864F9E"/>
    <w:rsid w:val="00867C7F"/>
    <w:rsid w:val="0087248E"/>
    <w:rsid w:val="00872DBB"/>
    <w:rsid w:val="00873EEA"/>
    <w:rsid w:val="00875B30"/>
    <w:rsid w:val="00876B0D"/>
    <w:rsid w:val="008809DB"/>
    <w:rsid w:val="00880FAF"/>
    <w:rsid w:val="008826C4"/>
    <w:rsid w:val="00886AE6"/>
    <w:rsid w:val="008877E5"/>
    <w:rsid w:val="0088797B"/>
    <w:rsid w:val="008969F7"/>
    <w:rsid w:val="00896BFF"/>
    <w:rsid w:val="008A1F47"/>
    <w:rsid w:val="008A6F64"/>
    <w:rsid w:val="008B0557"/>
    <w:rsid w:val="008B4110"/>
    <w:rsid w:val="008B41E5"/>
    <w:rsid w:val="008B4594"/>
    <w:rsid w:val="008B513E"/>
    <w:rsid w:val="008B6BA7"/>
    <w:rsid w:val="008C1A4B"/>
    <w:rsid w:val="008C20AC"/>
    <w:rsid w:val="008D1C45"/>
    <w:rsid w:val="008D1DE2"/>
    <w:rsid w:val="008D35F9"/>
    <w:rsid w:val="008D5EA6"/>
    <w:rsid w:val="008D7966"/>
    <w:rsid w:val="008E0BDC"/>
    <w:rsid w:val="008E2748"/>
    <w:rsid w:val="008E37C3"/>
    <w:rsid w:val="008E6310"/>
    <w:rsid w:val="008E76B2"/>
    <w:rsid w:val="008F68E6"/>
    <w:rsid w:val="009042B2"/>
    <w:rsid w:val="00905EE7"/>
    <w:rsid w:val="00907D31"/>
    <w:rsid w:val="009148B4"/>
    <w:rsid w:val="00916ACF"/>
    <w:rsid w:val="009173AC"/>
    <w:rsid w:val="00930D4E"/>
    <w:rsid w:val="00932857"/>
    <w:rsid w:val="009363FF"/>
    <w:rsid w:val="0093688A"/>
    <w:rsid w:val="00943667"/>
    <w:rsid w:val="00944B83"/>
    <w:rsid w:val="00944E01"/>
    <w:rsid w:val="00951EA7"/>
    <w:rsid w:val="0095289A"/>
    <w:rsid w:val="0095480D"/>
    <w:rsid w:val="00957A10"/>
    <w:rsid w:val="00957C0B"/>
    <w:rsid w:val="0096683E"/>
    <w:rsid w:val="009673AA"/>
    <w:rsid w:val="0097559E"/>
    <w:rsid w:val="009805D1"/>
    <w:rsid w:val="0098562A"/>
    <w:rsid w:val="00985941"/>
    <w:rsid w:val="00992808"/>
    <w:rsid w:val="00993747"/>
    <w:rsid w:val="009939C2"/>
    <w:rsid w:val="009949CF"/>
    <w:rsid w:val="009951D1"/>
    <w:rsid w:val="009967DA"/>
    <w:rsid w:val="00996A28"/>
    <w:rsid w:val="009A1343"/>
    <w:rsid w:val="009A244B"/>
    <w:rsid w:val="009A3301"/>
    <w:rsid w:val="009A4CF8"/>
    <w:rsid w:val="009A7E7C"/>
    <w:rsid w:val="009B08C9"/>
    <w:rsid w:val="009B2BD5"/>
    <w:rsid w:val="009B6EFA"/>
    <w:rsid w:val="009C6862"/>
    <w:rsid w:val="009C69D1"/>
    <w:rsid w:val="009D04F8"/>
    <w:rsid w:val="009D18FC"/>
    <w:rsid w:val="009D27F9"/>
    <w:rsid w:val="009D5614"/>
    <w:rsid w:val="009D6BAB"/>
    <w:rsid w:val="009E0D5D"/>
    <w:rsid w:val="009E3ABE"/>
    <w:rsid w:val="009E528F"/>
    <w:rsid w:val="009F1238"/>
    <w:rsid w:val="009F1578"/>
    <w:rsid w:val="009F3EB9"/>
    <w:rsid w:val="009F4403"/>
    <w:rsid w:val="009F4F7F"/>
    <w:rsid w:val="00A002B2"/>
    <w:rsid w:val="00A040B2"/>
    <w:rsid w:val="00A05877"/>
    <w:rsid w:val="00A05CB3"/>
    <w:rsid w:val="00A06644"/>
    <w:rsid w:val="00A06855"/>
    <w:rsid w:val="00A10C8D"/>
    <w:rsid w:val="00A11010"/>
    <w:rsid w:val="00A121BE"/>
    <w:rsid w:val="00A124BD"/>
    <w:rsid w:val="00A14B25"/>
    <w:rsid w:val="00A1740D"/>
    <w:rsid w:val="00A2102A"/>
    <w:rsid w:val="00A21250"/>
    <w:rsid w:val="00A237CC"/>
    <w:rsid w:val="00A239E9"/>
    <w:rsid w:val="00A24E7E"/>
    <w:rsid w:val="00A25C10"/>
    <w:rsid w:val="00A26D1B"/>
    <w:rsid w:val="00A305C0"/>
    <w:rsid w:val="00A30B14"/>
    <w:rsid w:val="00A30B2F"/>
    <w:rsid w:val="00A30CA2"/>
    <w:rsid w:val="00A311EC"/>
    <w:rsid w:val="00A31BF0"/>
    <w:rsid w:val="00A3271C"/>
    <w:rsid w:val="00A3563F"/>
    <w:rsid w:val="00A37834"/>
    <w:rsid w:val="00A379D0"/>
    <w:rsid w:val="00A406C2"/>
    <w:rsid w:val="00A40702"/>
    <w:rsid w:val="00A40E79"/>
    <w:rsid w:val="00A41D2C"/>
    <w:rsid w:val="00A438DA"/>
    <w:rsid w:val="00A45CA9"/>
    <w:rsid w:val="00A554CC"/>
    <w:rsid w:val="00A57BEE"/>
    <w:rsid w:val="00A60798"/>
    <w:rsid w:val="00A608A2"/>
    <w:rsid w:val="00A62057"/>
    <w:rsid w:val="00A628EA"/>
    <w:rsid w:val="00A6586C"/>
    <w:rsid w:val="00A72917"/>
    <w:rsid w:val="00A738DB"/>
    <w:rsid w:val="00A76331"/>
    <w:rsid w:val="00A80C22"/>
    <w:rsid w:val="00A8239E"/>
    <w:rsid w:val="00A82C5F"/>
    <w:rsid w:val="00A83702"/>
    <w:rsid w:val="00A857C9"/>
    <w:rsid w:val="00A866B8"/>
    <w:rsid w:val="00A91389"/>
    <w:rsid w:val="00A94717"/>
    <w:rsid w:val="00A97EE7"/>
    <w:rsid w:val="00AA10FA"/>
    <w:rsid w:val="00AA53CA"/>
    <w:rsid w:val="00AB0BBD"/>
    <w:rsid w:val="00AB0D0F"/>
    <w:rsid w:val="00AB3114"/>
    <w:rsid w:val="00AB396A"/>
    <w:rsid w:val="00AB3C56"/>
    <w:rsid w:val="00AB3E03"/>
    <w:rsid w:val="00AB5582"/>
    <w:rsid w:val="00AB6449"/>
    <w:rsid w:val="00AB64A7"/>
    <w:rsid w:val="00AB7F64"/>
    <w:rsid w:val="00AC04BB"/>
    <w:rsid w:val="00AC2041"/>
    <w:rsid w:val="00AC4303"/>
    <w:rsid w:val="00AC4B47"/>
    <w:rsid w:val="00AC4CF0"/>
    <w:rsid w:val="00AC6350"/>
    <w:rsid w:val="00AC75DC"/>
    <w:rsid w:val="00AD374F"/>
    <w:rsid w:val="00AD3B5E"/>
    <w:rsid w:val="00AD54DB"/>
    <w:rsid w:val="00AD5C27"/>
    <w:rsid w:val="00AE2702"/>
    <w:rsid w:val="00AE5EDF"/>
    <w:rsid w:val="00AE6670"/>
    <w:rsid w:val="00AF5309"/>
    <w:rsid w:val="00AF72A3"/>
    <w:rsid w:val="00AF74B0"/>
    <w:rsid w:val="00B014AA"/>
    <w:rsid w:val="00B0201E"/>
    <w:rsid w:val="00B044AE"/>
    <w:rsid w:val="00B0751F"/>
    <w:rsid w:val="00B12ADD"/>
    <w:rsid w:val="00B12C2E"/>
    <w:rsid w:val="00B22EE5"/>
    <w:rsid w:val="00B232F6"/>
    <w:rsid w:val="00B23442"/>
    <w:rsid w:val="00B27D0C"/>
    <w:rsid w:val="00B3112C"/>
    <w:rsid w:val="00B33686"/>
    <w:rsid w:val="00B36484"/>
    <w:rsid w:val="00B41C57"/>
    <w:rsid w:val="00B42F1B"/>
    <w:rsid w:val="00B46E65"/>
    <w:rsid w:val="00B543B5"/>
    <w:rsid w:val="00B550E5"/>
    <w:rsid w:val="00B57046"/>
    <w:rsid w:val="00B601C4"/>
    <w:rsid w:val="00B62340"/>
    <w:rsid w:val="00B64364"/>
    <w:rsid w:val="00B67DE1"/>
    <w:rsid w:val="00B71030"/>
    <w:rsid w:val="00B715FF"/>
    <w:rsid w:val="00B72F90"/>
    <w:rsid w:val="00B81FB3"/>
    <w:rsid w:val="00B848DC"/>
    <w:rsid w:val="00B93D2E"/>
    <w:rsid w:val="00B94743"/>
    <w:rsid w:val="00B94A36"/>
    <w:rsid w:val="00BA28F9"/>
    <w:rsid w:val="00BA2B7C"/>
    <w:rsid w:val="00BA2D5F"/>
    <w:rsid w:val="00BA6AD7"/>
    <w:rsid w:val="00BA7EF2"/>
    <w:rsid w:val="00BB03F1"/>
    <w:rsid w:val="00BB1DCF"/>
    <w:rsid w:val="00BB3E60"/>
    <w:rsid w:val="00BB4210"/>
    <w:rsid w:val="00BB7373"/>
    <w:rsid w:val="00BC05DE"/>
    <w:rsid w:val="00BC2986"/>
    <w:rsid w:val="00BC4040"/>
    <w:rsid w:val="00BC4754"/>
    <w:rsid w:val="00BC488E"/>
    <w:rsid w:val="00BE29D9"/>
    <w:rsid w:val="00BE2A20"/>
    <w:rsid w:val="00BE2DF2"/>
    <w:rsid w:val="00BE55DC"/>
    <w:rsid w:val="00BE5DF1"/>
    <w:rsid w:val="00BE6652"/>
    <w:rsid w:val="00BE6AD3"/>
    <w:rsid w:val="00BF4FC0"/>
    <w:rsid w:val="00BF6B6C"/>
    <w:rsid w:val="00BF6D6A"/>
    <w:rsid w:val="00C02412"/>
    <w:rsid w:val="00C02EA8"/>
    <w:rsid w:val="00C05C65"/>
    <w:rsid w:val="00C064C8"/>
    <w:rsid w:val="00C10D9D"/>
    <w:rsid w:val="00C115C2"/>
    <w:rsid w:val="00C11AB0"/>
    <w:rsid w:val="00C1216D"/>
    <w:rsid w:val="00C1257C"/>
    <w:rsid w:val="00C127FA"/>
    <w:rsid w:val="00C15CFD"/>
    <w:rsid w:val="00C16318"/>
    <w:rsid w:val="00C2062C"/>
    <w:rsid w:val="00C213C2"/>
    <w:rsid w:val="00C217DF"/>
    <w:rsid w:val="00C227EC"/>
    <w:rsid w:val="00C238D8"/>
    <w:rsid w:val="00C24FE9"/>
    <w:rsid w:val="00C31329"/>
    <w:rsid w:val="00C31441"/>
    <w:rsid w:val="00C328CC"/>
    <w:rsid w:val="00C34E35"/>
    <w:rsid w:val="00C409A5"/>
    <w:rsid w:val="00C441E0"/>
    <w:rsid w:val="00C45B5E"/>
    <w:rsid w:val="00C46294"/>
    <w:rsid w:val="00C46F97"/>
    <w:rsid w:val="00C471C4"/>
    <w:rsid w:val="00C50FF3"/>
    <w:rsid w:val="00C51F57"/>
    <w:rsid w:val="00C5647F"/>
    <w:rsid w:val="00C56A46"/>
    <w:rsid w:val="00C57E87"/>
    <w:rsid w:val="00C646A8"/>
    <w:rsid w:val="00C6547C"/>
    <w:rsid w:val="00C65D71"/>
    <w:rsid w:val="00C66057"/>
    <w:rsid w:val="00C66147"/>
    <w:rsid w:val="00C663C0"/>
    <w:rsid w:val="00C72800"/>
    <w:rsid w:val="00C76B8E"/>
    <w:rsid w:val="00C80B2D"/>
    <w:rsid w:val="00C80DDE"/>
    <w:rsid w:val="00C8199C"/>
    <w:rsid w:val="00C840D8"/>
    <w:rsid w:val="00C84E10"/>
    <w:rsid w:val="00C85349"/>
    <w:rsid w:val="00C86AF1"/>
    <w:rsid w:val="00C87D99"/>
    <w:rsid w:val="00C9029F"/>
    <w:rsid w:val="00C9039F"/>
    <w:rsid w:val="00C92477"/>
    <w:rsid w:val="00C92A32"/>
    <w:rsid w:val="00C96C49"/>
    <w:rsid w:val="00CA27B7"/>
    <w:rsid w:val="00CA2E95"/>
    <w:rsid w:val="00CA7572"/>
    <w:rsid w:val="00CA7F74"/>
    <w:rsid w:val="00CB0C32"/>
    <w:rsid w:val="00CB2D65"/>
    <w:rsid w:val="00CB6246"/>
    <w:rsid w:val="00CC0759"/>
    <w:rsid w:val="00CC3160"/>
    <w:rsid w:val="00CD2C5F"/>
    <w:rsid w:val="00CD2DBF"/>
    <w:rsid w:val="00CD4E24"/>
    <w:rsid w:val="00CD6207"/>
    <w:rsid w:val="00CD72A6"/>
    <w:rsid w:val="00CE39B8"/>
    <w:rsid w:val="00CE4A83"/>
    <w:rsid w:val="00CE525E"/>
    <w:rsid w:val="00CF1591"/>
    <w:rsid w:val="00CF1689"/>
    <w:rsid w:val="00CF4344"/>
    <w:rsid w:val="00CF5164"/>
    <w:rsid w:val="00CF55E6"/>
    <w:rsid w:val="00CF5B88"/>
    <w:rsid w:val="00CF6715"/>
    <w:rsid w:val="00CF72D7"/>
    <w:rsid w:val="00D00689"/>
    <w:rsid w:val="00D014A6"/>
    <w:rsid w:val="00D015A4"/>
    <w:rsid w:val="00D02F69"/>
    <w:rsid w:val="00D044FB"/>
    <w:rsid w:val="00D0464E"/>
    <w:rsid w:val="00D108BF"/>
    <w:rsid w:val="00D1092B"/>
    <w:rsid w:val="00D1423F"/>
    <w:rsid w:val="00D167D0"/>
    <w:rsid w:val="00D177A0"/>
    <w:rsid w:val="00D20092"/>
    <w:rsid w:val="00D2293A"/>
    <w:rsid w:val="00D22E65"/>
    <w:rsid w:val="00D22EAF"/>
    <w:rsid w:val="00D2430E"/>
    <w:rsid w:val="00D2717B"/>
    <w:rsid w:val="00D3078B"/>
    <w:rsid w:val="00D3118E"/>
    <w:rsid w:val="00D322B4"/>
    <w:rsid w:val="00D34BC5"/>
    <w:rsid w:val="00D36BA1"/>
    <w:rsid w:val="00D36C76"/>
    <w:rsid w:val="00D37F07"/>
    <w:rsid w:val="00D41BB8"/>
    <w:rsid w:val="00D444E3"/>
    <w:rsid w:val="00D52AFA"/>
    <w:rsid w:val="00D5566B"/>
    <w:rsid w:val="00D56CAB"/>
    <w:rsid w:val="00D6102D"/>
    <w:rsid w:val="00D643F8"/>
    <w:rsid w:val="00D67892"/>
    <w:rsid w:val="00D7119E"/>
    <w:rsid w:val="00D7590F"/>
    <w:rsid w:val="00D75ED8"/>
    <w:rsid w:val="00D85656"/>
    <w:rsid w:val="00D87C44"/>
    <w:rsid w:val="00D96F60"/>
    <w:rsid w:val="00DA0143"/>
    <w:rsid w:val="00DA0378"/>
    <w:rsid w:val="00DA0EA5"/>
    <w:rsid w:val="00DA33AC"/>
    <w:rsid w:val="00DA4759"/>
    <w:rsid w:val="00DA4D73"/>
    <w:rsid w:val="00DB1FF8"/>
    <w:rsid w:val="00DB62E8"/>
    <w:rsid w:val="00DB65A3"/>
    <w:rsid w:val="00DB78FC"/>
    <w:rsid w:val="00DB7E4B"/>
    <w:rsid w:val="00DC0F37"/>
    <w:rsid w:val="00DC18AE"/>
    <w:rsid w:val="00DC57CD"/>
    <w:rsid w:val="00DC58F4"/>
    <w:rsid w:val="00DC5BFB"/>
    <w:rsid w:val="00DD0C5E"/>
    <w:rsid w:val="00DD3EA6"/>
    <w:rsid w:val="00DD588C"/>
    <w:rsid w:val="00DD5CF9"/>
    <w:rsid w:val="00DE0022"/>
    <w:rsid w:val="00DE08B3"/>
    <w:rsid w:val="00DE1D8B"/>
    <w:rsid w:val="00DE29A8"/>
    <w:rsid w:val="00DE2C1D"/>
    <w:rsid w:val="00DE4533"/>
    <w:rsid w:val="00DE49E1"/>
    <w:rsid w:val="00DE596C"/>
    <w:rsid w:val="00DE7206"/>
    <w:rsid w:val="00DF0CB9"/>
    <w:rsid w:val="00DF172C"/>
    <w:rsid w:val="00DF5286"/>
    <w:rsid w:val="00DF7FFC"/>
    <w:rsid w:val="00E01D1F"/>
    <w:rsid w:val="00E055E6"/>
    <w:rsid w:val="00E05B3F"/>
    <w:rsid w:val="00E06A9D"/>
    <w:rsid w:val="00E07146"/>
    <w:rsid w:val="00E0783E"/>
    <w:rsid w:val="00E15F80"/>
    <w:rsid w:val="00E23775"/>
    <w:rsid w:val="00E238C6"/>
    <w:rsid w:val="00E26DB0"/>
    <w:rsid w:val="00E277FE"/>
    <w:rsid w:val="00E315FC"/>
    <w:rsid w:val="00E352A5"/>
    <w:rsid w:val="00E36B78"/>
    <w:rsid w:val="00E40C21"/>
    <w:rsid w:val="00E40DD3"/>
    <w:rsid w:val="00E410F8"/>
    <w:rsid w:val="00E41313"/>
    <w:rsid w:val="00E42D25"/>
    <w:rsid w:val="00E433F1"/>
    <w:rsid w:val="00E442CC"/>
    <w:rsid w:val="00E46236"/>
    <w:rsid w:val="00E46CD1"/>
    <w:rsid w:val="00E56386"/>
    <w:rsid w:val="00E570B7"/>
    <w:rsid w:val="00E573AC"/>
    <w:rsid w:val="00E579E2"/>
    <w:rsid w:val="00E6120F"/>
    <w:rsid w:val="00E63092"/>
    <w:rsid w:val="00E65AC2"/>
    <w:rsid w:val="00E66116"/>
    <w:rsid w:val="00E7489D"/>
    <w:rsid w:val="00E753E2"/>
    <w:rsid w:val="00E7548B"/>
    <w:rsid w:val="00E75C04"/>
    <w:rsid w:val="00E768ED"/>
    <w:rsid w:val="00E76C1B"/>
    <w:rsid w:val="00E773FF"/>
    <w:rsid w:val="00E77A3D"/>
    <w:rsid w:val="00E80627"/>
    <w:rsid w:val="00E817BE"/>
    <w:rsid w:val="00E82472"/>
    <w:rsid w:val="00E82C23"/>
    <w:rsid w:val="00E8536B"/>
    <w:rsid w:val="00E956CF"/>
    <w:rsid w:val="00EA114E"/>
    <w:rsid w:val="00EA1341"/>
    <w:rsid w:val="00EA1B2E"/>
    <w:rsid w:val="00EA1C66"/>
    <w:rsid w:val="00EA25BE"/>
    <w:rsid w:val="00EA73F8"/>
    <w:rsid w:val="00EC21BE"/>
    <w:rsid w:val="00EC33D0"/>
    <w:rsid w:val="00EC3938"/>
    <w:rsid w:val="00EC4A56"/>
    <w:rsid w:val="00EC4D13"/>
    <w:rsid w:val="00EC4F17"/>
    <w:rsid w:val="00EC643A"/>
    <w:rsid w:val="00EC6B5C"/>
    <w:rsid w:val="00ED244D"/>
    <w:rsid w:val="00ED7ED8"/>
    <w:rsid w:val="00EE0E86"/>
    <w:rsid w:val="00EE1626"/>
    <w:rsid w:val="00EE36E8"/>
    <w:rsid w:val="00EE49E7"/>
    <w:rsid w:val="00EE54B9"/>
    <w:rsid w:val="00EE5A67"/>
    <w:rsid w:val="00EF11B5"/>
    <w:rsid w:val="00EF5E63"/>
    <w:rsid w:val="00F009B7"/>
    <w:rsid w:val="00F0134F"/>
    <w:rsid w:val="00F0366B"/>
    <w:rsid w:val="00F05DDD"/>
    <w:rsid w:val="00F0600D"/>
    <w:rsid w:val="00F07DC3"/>
    <w:rsid w:val="00F07E01"/>
    <w:rsid w:val="00F1198E"/>
    <w:rsid w:val="00F12B0C"/>
    <w:rsid w:val="00F13AC6"/>
    <w:rsid w:val="00F15CD5"/>
    <w:rsid w:val="00F16059"/>
    <w:rsid w:val="00F16393"/>
    <w:rsid w:val="00F20C42"/>
    <w:rsid w:val="00F210BE"/>
    <w:rsid w:val="00F24972"/>
    <w:rsid w:val="00F2533F"/>
    <w:rsid w:val="00F30EEE"/>
    <w:rsid w:val="00F3483C"/>
    <w:rsid w:val="00F36D7A"/>
    <w:rsid w:val="00F37592"/>
    <w:rsid w:val="00F400A4"/>
    <w:rsid w:val="00F41EF2"/>
    <w:rsid w:val="00F42218"/>
    <w:rsid w:val="00F43D14"/>
    <w:rsid w:val="00F45ABD"/>
    <w:rsid w:val="00F46CFF"/>
    <w:rsid w:val="00F47F82"/>
    <w:rsid w:val="00F52BFF"/>
    <w:rsid w:val="00F538A1"/>
    <w:rsid w:val="00F53E64"/>
    <w:rsid w:val="00F540B3"/>
    <w:rsid w:val="00F545EB"/>
    <w:rsid w:val="00F56218"/>
    <w:rsid w:val="00F56615"/>
    <w:rsid w:val="00F601E2"/>
    <w:rsid w:val="00F676E2"/>
    <w:rsid w:val="00F67B78"/>
    <w:rsid w:val="00F71556"/>
    <w:rsid w:val="00F72E68"/>
    <w:rsid w:val="00F73845"/>
    <w:rsid w:val="00F76366"/>
    <w:rsid w:val="00F81972"/>
    <w:rsid w:val="00F82439"/>
    <w:rsid w:val="00F834B3"/>
    <w:rsid w:val="00F83DE1"/>
    <w:rsid w:val="00F90B8D"/>
    <w:rsid w:val="00F92885"/>
    <w:rsid w:val="00F93B56"/>
    <w:rsid w:val="00FA1B12"/>
    <w:rsid w:val="00FA1ED8"/>
    <w:rsid w:val="00FB0353"/>
    <w:rsid w:val="00FB5DAB"/>
    <w:rsid w:val="00FB67B6"/>
    <w:rsid w:val="00FB6ACA"/>
    <w:rsid w:val="00FC2C83"/>
    <w:rsid w:val="00FC3883"/>
    <w:rsid w:val="00FC3E07"/>
    <w:rsid w:val="00FC6061"/>
    <w:rsid w:val="00FD0EEF"/>
    <w:rsid w:val="00FD2908"/>
    <w:rsid w:val="00FD3AC0"/>
    <w:rsid w:val="00FD662D"/>
    <w:rsid w:val="00FE0D43"/>
    <w:rsid w:val="00FE19A6"/>
    <w:rsid w:val="00FE1E79"/>
    <w:rsid w:val="00FE5BFC"/>
    <w:rsid w:val="00FF0A28"/>
    <w:rsid w:val="00FF2332"/>
    <w:rsid w:val="00FF302B"/>
    <w:rsid w:val="00FF4975"/>
    <w:rsid w:val="00FF4A25"/>
    <w:rsid w:val="00FF4D6B"/>
    <w:rsid w:val="00FF5897"/>
    <w:rsid w:val="00FF5FE1"/>
    <w:rsid w:val="023CDC06"/>
    <w:rsid w:val="12AED3E5"/>
    <w:rsid w:val="15D19019"/>
    <w:rsid w:val="28058C01"/>
    <w:rsid w:val="30BC7F00"/>
    <w:rsid w:val="511191D4"/>
    <w:rsid w:val="5114938F"/>
    <w:rsid w:val="5A8B623A"/>
    <w:rsid w:val="73E0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0858F"/>
  <w15:docId w15:val="{D7067164-7122-4095-8850-8A07D672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1"/>
        <w:lang w:val="en-AU" w:eastAsia="en-US" w:bidi="ar-SA"/>
      </w:rPr>
    </w:rPrDefault>
    <w:pPrDefault>
      <w:pPr>
        <w:spacing w:before="120" w:after="12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13E"/>
  </w:style>
  <w:style w:type="paragraph" w:styleId="Heading1">
    <w:name w:val="heading 1"/>
    <w:basedOn w:val="Heading2"/>
    <w:next w:val="Normal"/>
    <w:link w:val="Heading1Char"/>
    <w:uiPriority w:val="9"/>
    <w:qFormat/>
    <w:rsid w:val="00110D7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FF5FE1"/>
    <w:pPr>
      <w:keepNext/>
      <w:keepLines/>
      <w:spacing w:before="480" w:after="240"/>
      <w:contextualSpacing/>
      <w:outlineLvl w:val="1"/>
    </w:pPr>
    <w:rPr>
      <w:rFonts w:asciiTheme="majorHAnsi" w:hAnsiTheme="majorHAnsi"/>
      <w:b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3E07"/>
    <w:pPr>
      <w:keepNext/>
      <w:keepLines/>
      <w:spacing w:before="240"/>
      <w:contextualSpacing/>
      <w:outlineLvl w:val="2"/>
    </w:pPr>
    <w:rPr>
      <w:rFonts w:asciiTheme="majorHAnsi" w:hAnsiTheme="majorHAnsi"/>
      <w:b/>
      <w:color w:val="auto"/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38F6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4B38F6"/>
    <w:pPr>
      <w:keepNext/>
      <w:keepLines/>
      <w:spacing w:before="240"/>
      <w:contextualSpacing/>
      <w:outlineLvl w:val="4"/>
    </w:pPr>
    <w:rPr>
      <w:rFonts w:asciiTheme="majorHAnsi" w:eastAsiaTheme="majorEastAsia" w:hAnsiTheme="majorHAnsi" w:cstheme="majorBidi"/>
      <w:b/>
      <w:color w:val="auto"/>
    </w:rPr>
  </w:style>
  <w:style w:type="paragraph" w:styleId="Heading6">
    <w:name w:val="heading 6"/>
    <w:basedOn w:val="Normal"/>
    <w:next w:val="Normal"/>
    <w:link w:val="Heading6Char"/>
    <w:uiPriority w:val="9"/>
    <w:qFormat/>
    <w:rsid w:val="004B38F6"/>
    <w:pPr>
      <w:keepNext/>
      <w:keepLines/>
      <w:spacing w:before="240"/>
      <w:contextualSpacing/>
      <w:outlineLvl w:val="5"/>
    </w:pPr>
    <w:rPr>
      <w:rFonts w:asciiTheme="majorHAnsi" w:eastAsiaTheme="majorEastAsia" w:hAnsiTheme="majorHAnsi" w:cstheme="majorBidi"/>
      <w:b/>
      <w:i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4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8"/>
    <w:rsid w:val="0097559E"/>
    <w:pPr>
      <w:spacing w:before="0" w:after="0" w:line="240" w:lineRule="auto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8"/>
    <w:rsid w:val="0097559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4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47F"/>
    <w:rPr>
      <w:rFonts w:ascii="Tahoma" w:eastAsia="MS Mincho" w:hAnsi="Tahoma" w:cs="Tahoma"/>
      <w:sz w:val="16"/>
      <w:szCs w:val="1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E3C4D"/>
    <w:pPr>
      <w:tabs>
        <w:tab w:val="center" w:pos="4513"/>
        <w:tab w:val="right" w:pos="9026"/>
      </w:tabs>
      <w:spacing w:before="0" w:after="0" w:line="240" w:lineRule="auto"/>
      <w:ind w:right="-1701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5E3C4D"/>
    <w:rPr>
      <w:sz w:val="14"/>
    </w:rPr>
  </w:style>
  <w:style w:type="paragraph" w:styleId="Footer">
    <w:name w:val="footer"/>
    <w:basedOn w:val="Normal"/>
    <w:link w:val="FooterChar"/>
    <w:uiPriority w:val="99"/>
    <w:unhideWhenUsed/>
    <w:rsid w:val="005E3C4D"/>
    <w:pPr>
      <w:tabs>
        <w:tab w:val="right" w:pos="10206"/>
      </w:tabs>
      <w:spacing w:before="0" w:after="0" w:line="240" w:lineRule="auto"/>
      <w:ind w:right="-1701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E3C4D"/>
    <w:rPr>
      <w:sz w:val="14"/>
    </w:rPr>
  </w:style>
  <w:style w:type="paragraph" w:styleId="Title">
    <w:name w:val="Title"/>
    <w:basedOn w:val="Normal"/>
    <w:link w:val="TitleChar"/>
    <w:uiPriority w:val="17"/>
    <w:rsid w:val="002B161A"/>
    <w:pPr>
      <w:spacing w:before="0" w:after="0" w:line="240" w:lineRule="auto"/>
    </w:pPr>
    <w:rPr>
      <w:b/>
      <w:sz w:val="92"/>
      <w:szCs w:val="82"/>
    </w:rPr>
  </w:style>
  <w:style w:type="character" w:customStyle="1" w:styleId="TitleChar">
    <w:name w:val="Title Char"/>
    <w:basedOn w:val="DefaultParagraphFont"/>
    <w:link w:val="Title"/>
    <w:uiPriority w:val="17"/>
    <w:rsid w:val="002B161A"/>
    <w:rPr>
      <w:b/>
      <w:sz w:val="92"/>
      <w:szCs w:val="82"/>
    </w:rPr>
  </w:style>
  <w:style w:type="paragraph" w:customStyle="1" w:styleId="Address">
    <w:name w:val="Address"/>
    <w:basedOn w:val="Normal"/>
    <w:semiHidden/>
    <w:rsid w:val="00191178"/>
    <w:pPr>
      <w:spacing w:before="0" w:after="0"/>
    </w:pPr>
    <w:rPr>
      <w:b/>
      <w:color w:val="17D3A1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110D7E"/>
    <w:rPr>
      <w:rFonts w:asciiTheme="majorHAnsi" w:hAnsiTheme="majorHAnsi"/>
      <w:b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5FE1"/>
    <w:rPr>
      <w:rFonts w:asciiTheme="majorHAnsi" w:hAnsiTheme="majorHAnsi"/>
      <w:b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C3E07"/>
    <w:rPr>
      <w:rFonts w:asciiTheme="majorHAnsi" w:hAnsiTheme="majorHAnsi"/>
      <w:b/>
      <w:color w:val="auto"/>
      <w:sz w:val="32"/>
    </w:rPr>
  </w:style>
  <w:style w:type="paragraph" w:styleId="TOCHeading">
    <w:name w:val="TOC Heading"/>
    <w:basedOn w:val="Heading1"/>
    <w:next w:val="Normal"/>
    <w:uiPriority w:val="39"/>
    <w:rsid w:val="00D02F69"/>
    <w:pPr>
      <w:contextualSpacing w:val="0"/>
      <w:outlineLvl w:val="9"/>
    </w:pPr>
    <w:rPr>
      <w:rFonts w:eastAsiaTheme="majorEastAsia" w:cstheme="majorBidi"/>
      <w:bCs/>
      <w:sz w:val="80"/>
    </w:rPr>
  </w:style>
  <w:style w:type="character" w:styleId="FootnoteReference">
    <w:name w:val="footnote reference"/>
    <w:basedOn w:val="DefaultParagraphFont"/>
    <w:uiPriority w:val="99"/>
    <w:semiHidden/>
    <w:unhideWhenUsed/>
    <w:rsid w:val="00C5647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4D0DC8"/>
    <w:pPr>
      <w:spacing w:before="0" w:after="0" w:line="240" w:lineRule="auto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0DC8"/>
    <w:rPr>
      <w:sz w:val="14"/>
    </w:rPr>
  </w:style>
  <w:style w:type="character" w:styleId="Hyperlink">
    <w:name w:val="Hyperlink"/>
    <w:basedOn w:val="DefaultParagraphFont"/>
    <w:uiPriority w:val="99"/>
    <w:unhideWhenUsed/>
    <w:rsid w:val="00D36C76"/>
    <w:rPr>
      <w:color w:val="002C6F" w:themeColor="text2"/>
      <w:u w:val="single"/>
    </w:rPr>
  </w:style>
  <w:style w:type="paragraph" w:styleId="ListBullet">
    <w:name w:val="List Bullet"/>
    <w:basedOn w:val="Normal"/>
    <w:uiPriority w:val="2"/>
    <w:qFormat/>
    <w:rsid w:val="00F71556"/>
    <w:pPr>
      <w:numPr>
        <w:numId w:val="32"/>
      </w:numPr>
    </w:pPr>
    <w:rPr>
      <w:rFonts w:eastAsia="Times New Roman"/>
      <w:lang w:eastAsia="en-AU"/>
    </w:rPr>
  </w:style>
  <w:style w:type="paragraph" w:styleId="ListNumber">
    <w:name w:val="List Number"/>
    <w:basedOn w:val="Normal"/>
    <w:uiPriority w:val="2"/>
    <w:qFormat/>
    <w:rsid w:val="00F71556"/>
    <w:pPr>
      <w:numPr>
        <w:numId w:val="34"/>
      </w:numPr>
    </w:pPr>
    <w:rPr>
      <w:rFonts w:eastAsia="Times New Roman"/>
      <w:lang w:eastAsia="en-AU"/>
    </w:rPr>
  </w:style>
  <w:style w:type="table" w:customStyle="1" w:styleId="NZEATable">
    <w:name w:val="NZEA Table"/>
    <w:basedOn w:val="TableNormal"/>
    <w:uiPriority w:val="99"/>
    <w:rsid w:val="00751B97"/>
    <w:pPr>
      <w:spacing w:line="240" w:lineRule="auto"/>
    </w:pPr>
    <w:rPr>
      <w:sz w:val="18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blStylePr w:type="firstRow">
      <w:rPr>
        <w:b/>
        <w:color w:val="FFFFFF" w:themeColor="background1"/>
        <w:sz w:val="20"/>
      </w:rPr>
      <w:tblPr/>
      <w:trPr>
        <w:tblHeader/>
      </w:trPr>
      <w:tcPr>
        <w:shd w:val="clear" w:color="auto" w:fill="000000" w:themeFill="text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7D3A1" w:themeFill="accent1"/>
      </w:tcPr>
    </w:tblStylePr>
  </w:style>
  <w:style w:type="paragraph" w:styleId="TOC1">
    <w:name w:val="toc 1"/>
    <w:basedOn w:val="Normal"/>
    <w:next w:val="Normal"/>
    <w:autoRedefine/>
    <w:uiPriority w:val="39"/>
    <w:rsid w:val="00E8536B"/>
    <w:pPr>
      <w:tabs>
        <w:tab w:val="right" w:pos="5375"/>
      </w:tabs>
      <w:spacing w:before="480" w:line="240" w:lineRule="auto"/>
    </w:pPr>
    <w:rPr>
      <w:b/>
      <w:sz w:val="22"/>
    </w:rPr>
  </w:style>
  <w:style w:type="table" w:styleId="LightShading-Accent1">
    <w:name w:val="Light Shading Accent 1"/>
    <w:basedOn w:val="TableNormal"/>
    <w:uiPriority w:val="60"/>
    <w:rsid w:val="00056BC0"/>
    <w:rPr>
      <w:color w:val="119D78" w:themeColor="accent1" w:themeShade="BF"/>
    </w:rPr>
    <w:tblPr>
      <w:tblStyleRowBandSize w:val="1"/>
      <w:tblStyleColBandSize w:val="1"/>
      <w:tblBorders>
        <w:top w:val="single" w:sz="8" w:space="0" w:color="17D3A1" w:themeColor="accent1"/>
        <w:bottom w:val="single" w:sz="8" w:space="0" w:color="17D3A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D3A1" w:themeColor="accent1"/>
          <w:left w:val="nil"/>
          <w:bottom w:val="single" w:sz="8" w:space="0" w:color="17D3A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D3A1" w:themeColor="accent1"/>
          <w:left w:val="nil"/>
          <w:bottom w:val="single" w:sz="8" w:space="0" w:color="17D3A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F8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F8E9" w:themeFill="accent1" w:themeFillTint="3F"/>
      </w:tcPr>
    </w:tblStylePr>
  </w:style>
  <w:style w:type="table" w:styleId="MediumShading2">
    <w:name w:val="Medium Shading 2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56BC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D3A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D3A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D3A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rsid w:val="00455910"/>
    <w:pPr>
      <w:tabs>
        <w:tab w:val="right" w:pos="5375"/>
      </w:tabs>
      <w:spacing w:line="240" w:lineRule="auto"/>
    </w:pPr>
    <w:rPr>
      <w:sz w:val="22"/>
    </w:rPr>
  </w:style>
  <w:style w:type="paragraph" w:styleId="ListBullet2">
    <w:name w:val="List Bullet 2"/>
    <w:basedOn w:val="Normal"/>
    <w:uiPriority w:val="2"/>
    <w:semiHidden/>
    <w:qFormat/>
    <w:rsid w:val="00F71556"/>
    <w:pPr>
      <w:numPr>
        <w:ilvl w:val="1"/>
        <w:numId w:val="32"/>
      </w:numPr>
    </w:pPr>
    <w:rPr>
      <w:rFonts w:eastAsia="Times New Roman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4B38F6"/>
    <w:rPr>
      <w:rFonts w:asciiTheme="majorHAnsi" w:eastAsiaTheme="majorEastAsia" w:hAnsiTheme="majorHAnsi" w:cstheme="majorBidi"/>
      <w:b/>
      <w:iCs/>
      <w:sz w:val="24"/>
    </w:rPr>
  </w:style>
  <w:style w:type="paragraph" w:styleId="ListBullet3">
    <w:name w:val="List Bullet 3"/>
    <w:basedOn w:val="Normal"/>
    <w:uiPriority w:val="2"/>
    <w:semiHidden/>
    <w:rsid w:val="00F71556"/>
    <w:pPr>
      <w:numPr>
        <w:ilvl w:val="2"/>
        <w:numId w:val="32"/>
      </w:numPr>
    </w:pPr>
    <w:rPr>
      <w:rFonts w:eastAsia="Times New Roman"/>
      <w:lang w:eastAsia="en-AU"/>
    </w:rPr>
  </w:style>
  <w:style w:type="paragraph" w:styleId="ListBullet4">
    <w:name w:val="List Bullet 4"/>
    <w:basedOn w:val="Normal"/>
    <w:uiPriority w:val="2"/>
    <w:semiHidden/>
    <w:rsid w:val="00F71556"/>
    <w:pPr>
      <w:numPr>
        <w:ilvl w:val="3"/>
        <w:numId w:val="32"/>
      </w:numPr>
    </w:pPr>
    <w:rPr>
      <w:rFonts w:eastAsia="Times New Roman"/>
      <w:lang w:eastAsia="en-AU"/>
    </w:rPr>
  </w:style>
  <w:style w:type="paragraph" w:styleId="ListBullet5">
    <w:name w:val="List Bullet 5"/>
    <w:basedOn w:val="Normal"/>
    <w:uiPriority w:val="2"/>
    <w:semiHidden/>
    <w:rsid w:val="00F71556"/>
    <w:pPr>
      <w:numPr>
        <w:ilvl w:val="4"/>
        <w:numId w:val="32"/>
      </w:numPr>
    </w:pPr>
    <w:rPr>
      <w:rFonts w:eastAsia="Times New Roman"/>
      <w:lang w:eastAsia="en-AU"/>
    </w:rPr>
  </w:style>
  <w:style w:type="paragraph" w:styleId="ListNumber2">
    <w:name w:val="List Number 2"/>
    <w:basedOn w:val="Normal"/>
    <w:uiPriority w:val="2"/>
    <w:semiHidden/>
    <w:rsid w:val="00F71556"/>
    <w:pPr>
      <w:numPr>
        <w:ilvl w:val="1"/>
        <w:numId w:val="34"/>
      </w:numPr>
    </w:pPr>
    <w:rPr>
      <w:rFonts w:eastAsia="Times New Roman"/>
      <w:lang w:eastAsia="en-AU"/>
    </w:rPr>
  </w:style>
  <w:style w:type="paragraph" w:styleId="ListNumber3">
    <w:name w:val="List Number 3"/>
    <w:basedOn w:val="Normal"/>
    <w:uiPriority w:val="2"/>
    <w:semiHidden/>
    <w:rsid w:val="00F71556"/>
    <w:pPr>
      <w:numPr>
        <w:ilvl w:val="2"/>
        <w:numId w:val="34"/>
      </w:numPr>
    </w:pPr>
    <w:rPr>
      <w:rFonts w:eastAsia="Times New Roman"/>
      <w:lang w:eastAsia="en-AU"/>
    </w:rPr>
  </w:style>
  <w:style w:type="paragraph" w:styleId="ListNumber4">
    <w:name w:val="List Number 4"/>
    <w:basedOn w:val="Normal"/>
    <w:uiPriority w:val="2"/>
    <w:semiHidden/>
    <w:rsid w:val="00F71556"/>
    <w:pPr>
      <w:numPr>
        <w:ilvl w:val="3"/>
        <w:numId w:val="34"/>
      </w:numPr>
    </w:pPr>
    <w:rPr>
      <w:rFonts w:eastAsia="Times New Roman"/>
      <w:lang w:eastAsia="en-AU"/>
    </w:rPr>
  </w:style>
  <w:style w:type="paragraph" w:styleId="ListNumber5">
    <w:name w:val="List Number 5"/>
    <w:basedOn w:val="Normal"/>
    <w:uiPriority w:val="2"/>
    <w:semiHidden/>
    <w:rsid w:val="00F71556"/>
    <w:pPr>
      <w:numPr>
        <w:ilvl w:val="4"/>
        <w:numId w:val="34"/>
      </w:numPr>
    </w:pPr>
    <w:rPr>
      <w:rFonts w:eastAsia="Times New Roman"/>
      <w:lang w:eastAsia="en-AU"/>
    </w:rPr>
  </w:style>
  <w:style w:type="paragraph" w:styleId="List">
    <w:name w:val="List"/>
    <w:aliases w:val="Letter"/>
    <w:basedOn w:val="Normal"/>
    <w:uiPriority w:val="2"/>
    <w:rsid w:val="00F71556"/>
    <w:pPr>
      <w:numPr>
        <w:numId w:val="25"/>
      </w:numPr>
    </w:pPr>
    <w:rPr>
      <w:rFonts w:eastAsia="Times New Roman"/>
      <w:lang w:eastAsia="en-AU"/>
    </w:rPr>
  </w:style>
  <w:style w:type="paragraph" w:customStyle="1" w:styleId="SectionHeading">
    <w:name w:val="Section Heading"/>
    <w:basedOn w:val="Normal"/>
    <w:uiPriority w:val="8"/>
    <w:rsid w:val="00D02F69"/>
    <w:pPr>
      <w:spacing w:before="0" w:after="0" w:line="240" w:lineRule="auto"/>
    </w:pPr>
    <w:rPr>
      <w:rFonts w:asciiTheme="majorHAnsi" w:hAnsiTheme="majorHAnsi"/>
      <w:b/>
      <w:color w:val="auto"/>
      <w:sz w:val="80"/>
      <w:szCs w:val="60"/>
    </w:rPr>
  </w:style>
  <w:style w:type="paragraph" w:styleId="Caption">
    <w:name w:val="caption"/>
    <w:basedOn w:val="Normal"/>
    <w:next w:val="Normal"/>
    <w:uiPriority w:val="11"/>
    <w:qFormat/>
    <w:rsid w:val="008E6310"/>
    <w:pPr>
      <w:keepNext/>
      <w:keepLines/>
      <w:numPr>
        <w:numId w:val="33"/>
      </w:numPr>
      <w:spacing w:before="360" w:line="240" w:lineRule="auto"/>
      <w:contextualSpacing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sid w:val="00D02F69"/>
    <w:rPr>
      <w:color w:val="666666"/>
    </w:rPr>
  </w:style>
  <w:style w:type="paragraph" w:styleId="TOC3">
    <w:name w:val="toc 3"/>
    <w:basedOn w:val="Normal"/>
    <w:next w:val="Normal"/>
    <w:autoRedefine/>
    <w:uiPriority w:val="39"/>
    <w:unhideWhenUsed/>
    <w:rsid w:val="00A40E79"/>
    <w:pPr>
      <w:spacing w:after="100"/>
      <w:ind w:left="440"/>
    </w:pPr>
    <w:rPr>
      <w:sz w:val="22"/>
    </w:rPr>
  </w:style>
  <w:style w:type="table" w:styleId="GridTable3">
    <w:name w:val="Grid Table 3"/>
    <w:basedOn w:val="TableNormal"/>
    <w:uiPriority w:val="48"/>
    <w:rsid w:val="008030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2">
    <w:name w:val="List Table 2"/>
    <w:basedOn w:val="TableNormal"/>
    <w:uiPriority w:val="47"/>
    <w:rsid w:val="0080304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4">
    <w:name w:val="List Table 2 Accent 4"/>
    <w:basedOn w:val="TableNormal"/>
    <w:uiPriority w:val="47"/>
    <w:rsid w:val="007531C4"/>
    <w:tblPr>
      <w:tblStyleRowBandSize w:val="1"/>
      <w:tblStyleColBandSize w:val="1"/>
      <w:tblBorders>
        <w:top w:val="single" w:sz="4" w:space="0" w:color="FFA890" w:themeColor="accent4" w:themeTint="99"/>
        <w:bottom w:val="single" w:sz="4" w:space="0" w:color="FFA890" w:themeColor="accent4" w:themeTint="99"/>
        <w:insideH w:val="single" w:sz="4" w:space="0" w:color="FFA89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A" w:themeFill="accent4" w:themeFillTint="33"/>
      </w:tcPr>
    </w:tblStylePr>
    <w:tblStylePr w:type="band1Horz">
      <w:tblPr/>
      <w:tcPr>
        <w:shd w:val="clear" w:color="auto" w:fill="FFE1DA" w:themeFill="accent4" w:themeFillTint="33"/>
      </w:tcPr>
    </w:tblStylePr>
  </w:style>
  <w:style w:type="paragraph" w:styleId="Date">
    <w:name w:val="Date"/>
    <w:basedOn w:val="Normal"/>
    <w:next w:val="Normal"/>
    <w:link w:val="DateChar"/>
    <w:uiPriority w:val="99"/>
    <w:rsid w:val="00907D31"/>
    <w:pPr>
      <w:spacing w:before="0" w:after="0" w:line="320" w:lineRule="atLeast"/>
    </w:pPr>
    <w:rPr>
      <w:b/>
      <w:color w:val="FFFFFF" w:themeColor="background1"/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07D31"/>
    <w:rPr>
      <w:b/>
      <w:color w:val="FFFFFF" w:themeColor="background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B38F6"/>
    <w:rPr>
      <w:rFonts w:asciiTheme="majorHAnsi" w:eastAsiaTheme="majorEastAsia" w:hAnsiTheme="majorHAnsi" w:cstheme="majorBidi"/>
      <w:b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4B38F6"/>
    <w:rPr>
      <w:rFonts w:asciiTheme="majorHAnsi" w:eastAsiaTheme="majorEastAsia" w:hAnsiTheme="majorHAnsi" w:cstheme="majorBidi"/>
      <w:b/>
      <w:i/>
      <w:color w:val="auto"/>
    </w:rPr>
  </w:style>
  <w:style w:type="paragraph" w:styleId="NoSpacing">
    <w:name w:val="No Spacing"/>
    <w:uiPriority w:val="1"/>
    <w:rsid w:val="008B513E"/>
    <w:pPr>
      <w:spacing w:before="0"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4B47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6833FA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6833FA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unhideWhenUsed/>
    <w:rsid w:val="006833FA"/>
    <w:pPr>
      <w:spacing w:after="100"/>
      <w:ind w:left="1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image" Target="media/image5.sv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4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ZEA">
      <a:dk1>
        <a:srgbClr val="000000"/>
      </a:dk1>
      <a:lt1>
        <a:srgbClr val="FFFFFF"/>
      </a:lt1>
      <a:dk2>
        <a:srgbClr val="002C6F"/>
      </a:dk2>
      <a:lt2>
        <a:srgbClr val="EFF6FF"/>
      </a:lt2>
      <a:accent1>
        <a:srgbClr val="17D3A1"/>
      </a:accent1>
      <a:accent2>
        <a:srgbClr val="003C2A"/>
      </a:accent2>
      <a:accent3>
        <a:srgbClr val="499BFF"/>
      </a:accent3>
      <a:accent4>
        <a:srgbClr val="FF6F47"/>
      </a:accent4>
      <a:accent5>
        <a:srgbClr val="7C070F"/>
      </a:accent5>
      <a:accent6>
        <a:srgbClr val="49F3FF"/>
      </a:accent6>
      <a:hlink>
        <a:srgbClr val="002C6F"/>
      </a:hlink>
      <a:folHlink>
        <a:srgbClr val="002C6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c7fe9d-df02-4d25-8c99-1ffabd13d852">
      <Value>1</Value>
    </TaxCatchAll>
    <_dlc_DocId xmlns="736616d5-530a-43ce-b233-fec5835dd444">IM-BIS-1958470909-57</_dlc_DocId>
    <_dlc_DocIdUrl xmlns="736616d5-530a-43ce-b233-fec5835dd444">
      <Url>https://netzerogovau.sharepoint.com/sites/im-bis/_layouts/15/DocIdRedir.aspx?ID=IM-BIS-1958470909-57</Url>
      <Description>IM-BIS-1958470909-57</Description>
    </_dlc_DocIdUrl>
    <PMCDocID xmlns="97c7fe9d-df02-4d25-8c99-1ffabd13d852">NZEdoc-182340542-40</PMCDocID>
    <g1f6bdcfd1ec4c1cb0a733e5ca372388 xmlns="97c7fe9d-df02-4d25-8c99-1ffabd13d852">
      <Terms xmlns="http://schemas.microsoft.com/office/infopath/2007/PartnerControls"/>
    </g1f6bdcfd1ec4c1cb0a733e5ca372388>
    <f3481dc2e10245749dafe2ef0a312bd7 xmlns="97c7fe9d-df02-4d25-8c99-1ffabd13d852">
      <Terms xmlns="http://schemas.microsoft.com/office/infopath/2007/PartnerControls"/>
    </f3481dc2e10245749dafe2ef0a312bd7>
    <ShareHUB_x0020_ID1 xmlns="97c7fe9d-df02-4d25-8c99-1ffabd13d852" xsi:nil="true"/>
    <Folder_x0020_ID1 xmlns="97c7fe9d-df02-4d25-8c99-1ffabd13d852" xsi:nil="true"/>
    <j39c7f9092624a7d927678b444adf0ab xmlns="97c7fe9d-df02-4d25-8c99-1ffabd13d8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5c81c7f2-ac65-4280-b6ca-d70b1d7fe252</TermId>
        </TermInfo>
      </Terms>
    </j39c7f9092624a7d927678b444adf0ab>
  </documentManagement>
</p:properties>
</file>

<file path=customXml/item4.xml><?xml version="1.0" encoding="utf-8"?>
<?mso-contentType ?>
<SharedContentType xmlns="Microsoft.SharePoint.Taxonomy.ContentTypeSync" SourceId="38384a53-0e1a-4ec3-a12e-489337c1f467" ContentTypeId="0x010100E8DD97973E8C74498E07B45529C60EF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efault Content Type - All Sites - NEW" ma:contentTypeID="0x010100E8DD97973E8C74498E07B45529C60EFA0020F3F7E9A9871A4D98F7F639D61A6BC4" ma:contentTypeVersion="7" ma:contentTypeDescription="" ma:contentTypeScope="" ma:versionID="105f88f7520be3f2026b06ba358544c2">
  <xsd:schema xmlns:xsd="http://www.w3.org/2001/XMLSchema" xmlns:xs="http://www.w3.org/2001/XMLSchema" xmlns:p="http://schemas.microsoft.com/office/2006/metadata/properties" xmlns:ns2="97c7fe9d-df02-4d25-8c99-1ffabd13d852" xmlns:ns3="736616d5-530a-43ce-b233-fec5835dd444" targetNamespace="http://schemas.microsoft.com/office/2006/metadata/properties" ma:root="true" ma:fieldsID="d5d597b722eb36a0f5cb72e89284d575" ns2:_="" ns3:_="">
    <xsd:import namespace="97c7fe9d-df02-4d25-8c99-1ffabd13d852"/>
    <xsd:import namespace="736616d5-530a-43ce-b233-fec5835dd444"/>
    <xsd:element name="properties">
      <xsd:complexType>
        <xsd:sequence>
          <xsd:element name="documentManagement">
            <xsd:complexType>
              <xsd:all>
                <xsd:element ref="ns2:g1f6bdcfd1ec4c1cb0a733e5ca372388" minOccurs="0"/>
                <xsd:element ref="ns2:TaxCatchAll" minOccurs="0"/>
                <xsd:element ref="ns2:TaxCatchAllLabel" minOccurs="0"/>
                <xsd:element ref="ns2:Folder_x0020_ID1" minOccurs="0"/>
                <xsd:element ref="ns2:f3481dc2e10245749dafe2ef0a312bd7" minOccurs="0"/>
                <xsd:element ref="ns2:j39c7f9092624a7d927678b444adf0ab" minOccurs="0"/>
                <xsd:element ref="ns2:PMCDocID" minOccurs="0"/>
                <xsd:element ref="ns2:ShareHUB_x0020_ID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7fe9d-df02-4d25-8c99-1ffabd13d852" elementFormDefault="qualified">
    <xsd:import namespace="http://schemas.microsoft.com/office/2006/documentManagement/types"/>
    <xsd:import namespace="http://schemas.microsoft.com/office/infopath/2007/PartnerControls"/>
    <xsd:element name="g1f6bdcfd1ec4c1cb0a733e5ca372388" ma:index="7" nillable="true" ma:taxonomy="true" ma:internalName="g1f6bdcfd1ec4c1cb0a733e5ca372388" ma:taxonomyFieldName="Site_x0020_Type1" ma:displayName="Site Type" ma:default="" ma:fieldId="{01f6bdcf-d1ec-4c1c-b0a7-33e5ca372388}" ma:sspId="38384a53-0e1a-4ec3-a12e-489337c1f467" ma:termSetId="447fc106-bb26-426c-99f0-8adfff0e00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8046a9d-77e3-4b10-84cd-056ef8d4c168}" ma:internalName="TaxCatchAll" ma:showField="CatchAllData" ma:web="736616d5-530a-43ce-b233-fec5835dd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8046a9d-77e3-4b10-84cd-056ef8d4c168}" ma:internalName="TaxCatchAllLabel" ma:readOnly="true" ma:showField="CatchAllDataLabel" ma:web="736616d5-530a-43ce-b233-fec5835dd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older_x0020_ID1" ma:index="11" nillable="true" ma:displayName="Folder ID" ma:default="" ma:internalName="Folder_x0020_ID1">
      <xsd:simpleType>
        <xsd:restriction base="dms:Text">
          <xsd:maxLength value="255"/>
        </xsd:restriction>
      </xsd:simpleType>
    </xsd:element>
    <xsd:element name="f3481dc2e10245749dafe2ef0a312bd7" ma:index="12" nillable="true" ma:taxonomy="true" ma:internalName="f3481dc2e10245749dafe2ef0a312bd7" ma:taxonomyFieldName="Information_x0020_Maker" ma:displayName="Information Marker" ma:default="" ma:fieldId="{f3481dc2-e102-4574-9daf-e2ef0a312bd7}" ma:sspId="38384a53-0e1a-4ec3-a12e-489337c1f467" ma:termSetId="f76c0cb6-a72e-41a6-ae1e-5318bd0b0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9c7f9092624a7d927678b444adf0ab" ma:index="14" nillable="true" ma:taxonomy="true" ma:internalName="j39c7f9092624a7d927678b444adf0ab" ma:taxonomyFieldName="Security_x0020_Classification1" ma:displayName="Security Classification" ma:default="" ma:fieldId="{339c7f90-9262-4a7d-9276-78b444adf0ab}" ma:sspId="38384a53-0e1a-4ec3-a12e-489337c1f467" ma:termSetId="6c081243-7e6d-4e97-b8ad-8ae5db9585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MCDocID" ma:index="16" nillable="true" ma:displayName="PMCDocID" ma:default="" ma:internalName="PMCDocID">
      <xsd:simpleType>
        <xsd:restriction base="dms:Text">
          <xsd:maxLength value="255"/>
        </xsd:restriction>
      </xsd:simpleType>
    </xsd:element>
    <xsd:element name="ShareHUB_x0020_ID1" ma:index="17" nillable="true" ma:displayName="ShareHUB ID" ma:default="" ma:internalName="ShareHUB_x0020_ID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616d5-530a-43ce-b233-fec5835dd44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BEA019-6CDE-493B-87F1-A866A25DE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76340-166E-4492-B8E3-4C5B570F251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7BF795-0C7C-455C-821B-456C35688A03}">
  <ds:schemaRefs>
    <ds:schemaRef ds:uri="http://schemas.microsoft.com/office/2006/metadata/properties"/>
    <ds:schemaRef ds:uri="http://schemas.microsoft.com/office/infopath/2007/PartnerControls"/>
    <ds:schemaRef ds:uri="97c7fe9d-df02-4d25-8c99-1ffabd13d852"/>
    <ds:schemaRef ds:uri="736616d5-530a-43ce-b233-fec5835dd444"/>
  </ds:schemaRefs>
</ds:datastoreItem>
</file>

<file path=customXml/itemProps4.xml><?xml version="1.0" encoding="utf-8"?>
<ds:datastoreItem xmlns:ds="http://schemas.openxmlformats.org/officeDocument/2006/customXml" ds:itemID="{9C1AB7A0-84EA-4FB1-8B80-0682B56E17A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8CDBBAC-7955-4B9F-A8D3-6F099C1F2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7fe9d-df02-4d25-8c99-1ffabd13d852"/>
    <ds:schemaRef ds:uri="736616d5-530a-43ce-b233-fec5835dd4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09EBCE7-5625-4E36-8155-5BDC576FC3E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82063d-1628-42dc-9805-3a453bf54a78}" enabled="1" method="Privileged" siteId="{98c0fafc-e50c-4337-8df1-330340d9101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Links>
    <vt:vector size="12" baseType="variant">
      <vt:variant>
        <vt:i4>1048638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_Toc220583437</vt:lpwstr>
      </vt:variant>
      <vt:variant>
        <vt:i4>1048638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_Toc220583436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McCredie-Dickinson, Robbie</dc:creator>
  <cp:keywords/>
  <cp:lastModifiedBy>RADEMAKERS, Linda</cp:lastModifiedBy>
  <cp:revision>2</cp:revision>
  <dcterms:created xsi:type="dcterms:W3CDTF">2026-07-23T04:30:00Z</dcterms:created>
  <dcterms:modified xsi:type="dcterms:W3CDTF">2026-07-23T04:30:00Z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0x010100E8DD97973E8C74498E07B45529C60EFA0020F3F7E9A9871A4D98F7F639D61A6BC4</vt:lpwstr>
  </property>
  <property fmtid="{D5CDD505-2E9C-101B-9397-08002B2CF9AE}" pid="3" name="SecurityClassification">
    <vt:lpwstr>4;#OFFICIAL|9e0ec9cb-4e7f-4d4a-bd32-1ee7525c6d87</vt:lpwstr>
  </property>
  <property fmtid="{D5CDD505-2E9C-101B-9397-08002B2CF9AE}" pid="4" name="_dlc_DocIdItemGuid">
    <vt:lpwstr>f3c23d3f-098d-4140-a76f-faaca96c43f9</vt:lpwstr>
  </property>
  <property fmtid="{D5CDD505-2E9C-101B-9397-08002B2CF9AE}" pid="5" name="TaxKeyword">
    <vt:lpwstr/>
  </property>
  <property fmtid="{D5CDD505-2E9C-101B-9397-08002B2CF9AE}" pid="6" name="InformationMarker">
    <vt:lpwstr/>
  </property>
  <property fmtid="{D5CDD505-2E9C-101B-9397-08002B2CF9AE}" pid="7" name="Security Classification1">
    <vt:lpwstr>1;#OFFICIAL|5c81c7f2-ac65-4280-b6ca-d70b1d7fe252</vt:lpwstr>
  </property>
  <property fmtid="{D5CDD505-2E9C-101B-9397-08002B2CF9AE}" pid="8" name="Order">
    <vt:r8>100</vt:r8>
  </property>
  <property fmtid="{D5CDD505-2E9C-101B-9397-08002B2CF9AE}" pid="9" name="Information Maker">
    <vt:lpwstr/>
  </property>
  <property fmtid="{D5CDD505-2E9C-101B-9397-08002B2CF9AE}" pid="10" name="Security_x0020_Classification1">
    <vt:lpwstr>1;#OFFICIAL|5c81c7f2-ac65-4280-b6ca-d70b1d7fe252</vt:lpwstr>
  </property>
  <property fmtid="{D5CDD505-2E9C-101B-9397-08002B2CF9AE}" pid="11" name="Site Type1">
    <vt:lpwstr/>
  </property>
  <property fmtid="{D5CDD505-2E9C-101B-9397-08002B2CF9AE}" pid="12" name="Information_x0020_Maker">
    <vt:lpwstr/>
  </property>
  <property fmtid="{D5CDD505-2E9C-101B-9397-08002B2CF9AE}" pid="13" name="Site_x0020_Type1">
    <vt:lpwstr/>
  </property>
  <property fmtid="{D5CDD505-2E9C-101B-9397-08002B2CF9AE}" pid="14" name="ClassificationContentMarkingHeaderShapeIds">
    <vt:lpwstr>178ee03d,4886e32c,10f7e8ba,247b7d4f</vt:lpwstr>
  </property>
  <property fmtid="{D5CDD505-2E9C-101B-9397-08002B2CF9AE}" pid="15" name="ClassificationContentMarkingHeaderFontProps">
    <vt:lpwstr>#ff0000,12,Aptos</vt:lpwstr>
  </property>
  <property fmtid="{D5CDD505-2E9C-101B-9397-08002B2CF9AE}" pid="16" name="ClassificationContentMarkingHeaderText">
    <vt:lpwstr>OFFICIAL</vt:lpwstr>
  </property>
  <property fmtid="{D5CDD505-2E9C-101B-9397-08002B2CF9AE}" pid="17" name="ClassificationContentMarkingFooterShapeIds">
    <vt:lpwstr>7f69c79,359217ee,4f7b5034,37571e7f</vt:lpwstr>
  </property>
  <property fmtid="{D5CDD505-2E9C-101B-9397-08002B2CF9AE}" pid="18" name="ClassificationContentMarkingFooterFontProps">
    <vt:lpwstr>#ff0000,12,Aptos</vt:lpwstr>
  </property>
  <property fmtid="{D5CDD505-2E9C-101B-9397-08002B2CF9AE}" pid="19" name="ClassificationContentMarkingFooterText">
    <vt:lpwstr>OFFICIAL</vt:lpwstr>
  </property>
</Properties>
</file>